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2322" w14:textId="77777777" w:rsidR="0005120A" w:rsidRDefault="00000000">
      <w:pPr>
        <w:spacing w:after="0" w:line="259" w:lineRule="auto"/>
        <w:ind w:left="0" w:firstLine="0"/>
      </w:pPr>
      <w:r>
        <w:rPr>
          <w:sz w:val="24"/>
        </w:rPr>
        <w:t xml:space="preserve"> </w:t>
      </w:r>
    </w:p>
    <w:p w14:paraId="26DC93C3" w14:textId="05411B57" w:rsidR="0005120A" w:rsidRDefault="00000000">
      <w:pPr>
        <w:spacing w:after="0" w:line="259" w:lineRule="auto"/>
        <w:ind w:left="0" w:right="3" w:firstLine="0"/>
        <w:jc w:val="center"/>
      </w:pPr>
      <w:r>
        <w:rPr>
          <w:b/>
          <w:sz w:val="24"/>
        </w:rPr>
        <w:t xml:space="preserve">POSITION – </w:t>
      </w:r>
      <w:r w:rsidR="004A3FB6">
        <w:rPr>
          <w:b/>
          <w:sz w:val="24"/>
        </w:rPr>
        <w:t xml:space="preserve">INTERNATIONAL </w:t>
      </w:r>
      <w:r>
        <w:rPr>
          <w:b/>
          <w:sz w:val="24"/>
        </w:rPr>
        <w:t xml:space="preserve">ORGANIZATIONAL COMMUNICATION </w:t>
      </w:r>
    </w:p>
    <w:p w14:paraId="771D7375" w14:textId="77777777" w:rsidR="0005120A" w:rsidRDefault="00000000">
      <w:pPr>
        <w:spacing w:after="0" w:line="259" w:lineRule="auto"/>
        <w:ind w:left="0" w:firstLine="0"/>
      </w:pPr>
      <w:r>
        <w:rPr>
          <w:b/>
          <w:sz w:val="24"/>
        </w:rPr>
        <w:t xml:space="preserve"> </w:t>
      </w:r>
    </w:p>
    <w:p w14:paraId="3FE3449E" w14:textId="77777777" w:rsidR="0005120A" w:rsidRDefault="00000000">
      <w:pPr>
        <w:spacing w:after="0" w:line="259" w:lineRule="auto"/>
        <w:ind w:left="-5"/>
      </w:pPr>
      <w:r>
        <w:rPr>
          <w:b/>
        </w:rPr>
        <w:t xml:space="preserve">Auburn University </w:t>
      </w:r>
    </w:p>
    <w:p w14:paraId="0CCC37A5" w14:textId="77777777" w:rsidR="0005120A" w:rsidRDefault="00000000">
      <w:pPr>
        <w:spacing w:after="0" w:line="259" w:lineRule="auto"/>
        <w:ind w:left="-5"/>
      </w:pPr>
      <w:r>
        <w:rPr>
          <w:b/>
        </w:rPr>
        <w:t xml:space="preserve">School of Communication and Journalism </w:t>
      </w:r>
    </w:p>
    <w:p w14:paraId="117F6B0B" w14:textId="77777777" w:rsidR="0005120A" w:rsidRDefault="00000000">
      <w:pPr>
        <w:spacing w:after="0" w:line="259" w:lineRule="auto"/>
        <w:ind w:left="-5"/>
      </w:pPr>
      <w:r>
        <w:rPr>
          <w:b/>
        </w:rPr>
        <w:t xml:space="preserve">Tenure-Track Assistant Professor in Communication </w:t>
      </w:r>
    </w:p>
    <w:p w14:paraId="603A3E04" w14:textId="77777777" w:rsidR="0005120A" w:rsidRDefault="00000000">
      <w:pPr>
        <w:spacing w:after="0" w:line="259" w:lineRule="auto"/>
        <w:ind w:left="0" w:firstLine="0"/>
      </w:pPr>
      <w:r>
        <w:t xml:space="preserve"> </w:t>
      </w:r>
    </w:p>
    <w:p w14:paraId="356A020F" w14:textId="1A234336" w:rsidR="0005120A" w:rsidRDefault="00000000">
      <w:pPr>
        <w:ind w:left="-5"/>
      </w:pPr>
      <w:r>
        <w:rPr>
          <w:b/>
          <w:u w:val="single" w:color="000000"/>
        </w:rPr>
        <w:t>Position:</w:t>
      </w:r>
      <w:r>
        <w:t xml:space="preserve"> The School of Communication and Journalism at Auburn University invites applications for a tenure-track position as an Assistant Professor of Communication beginning fall semester, Aug. 16, 202</w:t>
      </w:r>
      <w:r w:rsidR="004A3FB6">
        <w:t>4</w:t>
      </w:r>
      <w:r>
        <w:t xml:space="preserve">.  </w:t>
      </w:r>
    </w:p>
    <w:p w14:paraId="3EDDD4CA" w14:textId="77777777" w:rsidR="0005120A" w:rsidRDefault="00000000">
      <w:pPr>
        <w:spacing w:after="0" w:line="259" w:lineRule="auto"/>
        <w:ind w:left="0" w:firstLine="0"/>
      </w:pPr>
      <w:r>
        <w:t xml:space="preserve"> </w:t>
      </w:r>
    </w:p>
    <w:p w14:paraId="5F390CF7" w14:textId="2F854855" w:rsidR="0005120A" w:rsidRDefault="00000000">
      <w:pPr>
        <w:ind w:left="-5"/>
      </w:pPr>
      <w:r>
        <w:rPr>
          <w:b/>
          <w:u w:val="single" w:color="000000"/>
        </w:rPr>
        <w:t>Responsibilities:</w:t>
      </w:r>
      <w:r>
        <w:t xml:space="preserve"> Responsibilities include teaching organizational and </w:t>
      </w:r>
      <w:r w:rsidR="004A3FB6">
        <w:t>intercultural</w:t>
      </w:r>
      <w:r>
        <w:t xml:space="preserve"> communication as well as quantitative or qualitative research methods at the graduate and undergraduate levels and developing graduate and advanced undergraduate courses in </w:t>
      </w:r>
      <w:r w:rsidR="004A3FB6">
        <w:t xml:space="preserve">international </w:t>
      </w:r>
      <w:r>
        <w:t xml:space="preserve">organizational and </w:t>
      </w:r>
      <w:r w:rsidR="004A3FB6">
        <w:t>intercultural</w:t>
      </w:r>
      <w:r>
        <w:t xml:space="preserve"> communication and area of specialty.  </w:t>
      </w:r>
    </w:p>
    <w:p w14:paraId="2AB359CA" w14:textId="77777777" w:rsidR="0005120A" w:rsidRDefault="00000000">
      <w:pPr>
        <w:spacing w:after="0" w:line="259" w:lineRule="auto"/>
        <w:ind w:left="0" w:firstLine="0"/>
      </w:pPr>
      <w:r>
        <w:t xml:space="preserve"> </w:t>
      </w:r>
    </w:p>
    <w:p w14:paraId="3D88701A" w14:textId="173AABBF" w:rsidR="0005120A" w:rsidRDefault="00000000">
      <w:pPr>
        <w:ind w:left="-5"/>
      </w:pPr>
      <w:r>
        <w:t>Tenure-track faculty members are expected to engage in scholarly research or appropriate creative work. In addition to teaching five courses per year, responsibilities include service to the school, college, university, and communication associations, such as NCA or ICA</w:t>
      </w:r>
      <w:r w:rsidR="005D51DF">
        <w:t>,</w:t>
      </w:r>
      <w:r>
        <w:t xml:space="preserve"> teaching graduate-level courses and directing theses in the graduate program. </w:t>
      </w:r>
    </w:p>
    <w:p w14:paraId="3641677E" w14:textId="77777777" w:rsidR="0005120A" w:rsidRDefault="00000000">
      <w:pPr>
        <w:spacing w:after="0" w:line="259" w:lineRule="auto"/>
        <w:ind w:left="0" w:firstLine="0"/>
      </w:pPr>
      <w:r>
        <w:t xml:space="preserve"> </w:t>
      </w:r>
    </w:p>
    <w:p w14:paraId="062C22A5" w14:textId="0E80B43B" w:rsidR="0005120A" w:rsidRPr="00F33977" w:rsidRDefault="00000000">
      <w:pPr>
        <w:ind w:left="-5"/>
      </w:pPr>
      <w:r w:rsidRPr="00F33977">
        <w:t xml:space="preserve">The successful candidate will have a strong background in </w:t>
      </w:r>
      <w:r w:rsidR="00FD4ED7" w:rsidRPr="00F33977">
        <w:t xml:space="preserve">international </w:t>
      </w:r>
      <w:r w:rsidRPr="00F33977">
        <w:t xml:space="preserve">organizational communication and a demonstrated ability to teach undergraduate courses in group communication and related </w:t>
      </w:r>
      <w:r w:rsidR="00FD4ED7" w:rsidRPr="00F33977">
        <w:t>organizational</w:t>
      </w:r>
      <w:r w:rsidRPr="00F33977">
        <w:t xml:space="preserve"> communication processes. They will have taught or have an interest in developing communication courses related to organizational </w:t>
      </w:r>
      <w:r w:rsidR="00FD4ED7" w:rsidRPr="00F33977">
        <w:t xml:space="preserve">and intercultural </w:t>
      </w:r>
      <w:r w:rsidRPr="00F33977">
        <w:t xml:space="preserve">contexts. The successful candidate will be willing to teach large lecture courses and have taught or have an interest in developing online courses and/or study abroad opportunities. </w:t>
      </w:r>
      <w:r w:rsidR="00F33977" w:rsidRPr="00F33977">
        <w:t>Candidates that can teach a variety of research methodologies will be preferred</w:t>
      </w:r>
      <w:r w:rsidR="00F33977">
        <w:t>.</w:t>
      </w:r>
    </w:p>
    <w:p w14:paraId="6639CD8F" w14:textId="77777777" w:rsidR="0005120A" w:rsidRDefault="00000000">
      <w:pPr>
        <w:spacing w:after="0" w:line="259" w:lineRule="auto"/>
        <w:ind w:left="0" w:firstLine="0"/>
      </w:pPr>
      <w:r>
        <w:t xml:space="preserve"> </w:t>
      </w:r>
    </w:p>
    <w:p w14:paraId="528FDAF0" w14:textId="178D0651" w:rsidR="0005120A" w:rsidRPr="0028561C" w:rsidRDefault="00000000">
      <w:pPr>
        <w:ind w:left="-5"/>
        <w:rPr>
          <w:color w:val="000000" w:themeColor="text1"/>
          <w:sz w:val="24"/>
        </w:rPr>
      </w:pPr>
      <w:r w:rsidRPr="0028561C">
        <w:rPr>
          <w:b/>
          <w:color w:val="000000" w:themeColor="text1"/>
          <w:sz w:val="24"/>
          <w:u w:val="single" w:color="000000"/>
        </w:rPr>
        <w:t>Requirements/Qualifications:</w:t>
      </w:r>
      <w:r w:rsidRPr="0028561C">
        <w:rPr>
          <w:color w:val="000000" w:themeColor="text1"/>
          <w:sz w:val="24"/>
        </w:rPr>
        <w:t xml:space="preserve"> The ideal candidate will have a Ph.D. in Communication or related field. Outstanding candidates who are in the final stages of dissertation writing (ABD) will be considered. However, appointment to the tenure-track position at the rank of assistant professor for an ABD candidate requires the earned doctorate by the Aug. 16, 202</w:t>
      </w:r>
      <w:r w:rsidR="00730590" w:rsidRPr="0028561C">
        <w:rPr>
          <w:color w:val="000000" w:themeColor="text1"/>
          <w:sz w:val="24"/>
        </w:rPr>
        <w:t>4,</w:t>
      </w:r>
      <w:r w:rsidRPr="0028561C">
        <w:rPr>
          <w:color w:val="000000" w:themeColor="text1"/>
          <w:sz w:val="24"/>
        </w:rPr>
        <w:t xml:space="preserve"> start date. If the candidate fails to complete the degree by the designated date, the position will revert to an instructor position. The offer will be withdrawn if the Ph.D. is not earned by May 15, 202</w:t>
      </w:r>
      <w:r w:rsidR="0028561C" w:rsidRPr="0028561C">
        <w:rPr>
          <w:color w:val="000000" w:themeColor="text1"/>
          <w:sz w:val="24"/>
        </w:rPr>
        <w:t>5</w:t>
      </w:r>
      <w:r w:rsidRPr="0028561C">
        <w:rPr>
          <w:color w:val="000000" w:themeColor="text1"/>
          <w:sz w:val="24"/>
        </w:rPr>
        <w:t xml:space="preserve">. Salary is competitive, dependent on qualifications and contingent on funding. Applicants should have a demonstrated record of excellence in teaching collegiate-level communication courses and a solid record of scholarly or creative productivity or substantive evidence of research/creative potential. </w:t>
      </w:r>
      <w:r w:rsidR="0028561C" w:rsidRPr="0028561C">
        <w:rPr>
          <w:color w:val="000000" w:themeColor="text1"/>
          <w:sz w:val="24"/>
          <w:shd w:val="clear" w:color="auto" w:fill="FFFFFF"/>
        </w:rPr>
        <w:t>The candidate selected for this position must be able to meet eligibility requirements to work in the United States at the time the appointment is scheduled to begin and continue working legally for the proposed term of employment; excellent communication skills required.</w:t>
      </w:r>
    </w:p>
    <w:p w14:paraId="73CF09EB" w14:textId="77777777" w:rsidR="0005120A" w:rsidRDefault="00000000">
      <w:pPr>
        <w:spacing w:after="0" w:line="259" w:lineRule="auto"/>
        <w:ind w:left="0" w:firstLine="0"/>
      </w:pPr>
      <w:r>
        <w:t xml:space="preserve"> </w:t>
      </w:r>
    </w:p>
    <w:p w14:paraId="68BC6951" w14:textId="77777777" w:rsidR="0005120A" w:rsidRDefault="00000000">
      <w:pPr>
        <w:spacing w:after="160" w:line="259" w:lineRule="auto"/>
        <w:ind w:left="-5"/>
      </w:pPr>
      <w:r>
        <w:rPr>
          <w:b/>
        </w:rPr>
        <w:t>Application: Please go to this website to apply for the position:</w:t>
      </w:r>
      <w:r>
        <w:rPr>
          <w:b/>
          <w:u w:val="single" w:color="0563C1"/>
        </w:rPr>
        <w:t xml:space="preserve"> </w:t>
      </w:r>
      <w:hyperlink r:id="rId4">
        <w:r>
          <w:rPr>
            <w:color w:val="0563C1"/>
            <w:u w:val="single" w:color="0563C1"/>
          </w:rPr>
          <w:t>https://aufacultypositions.peopleadmin.com/</w:t>
        </w:r>
      </w:hyperlink>
      <w:hyperlink r:id="rId5">
        <w:r>
          <w:rPr>
            <w:b/>
          </w:rPr>
          <w:t xml:space="preserve"> </w:t>
        </w:r>
      </w:hyperlink>
    </w:p>
    <w:p w14:paraId="1F212677" w14:textId="5B751034" w:rsidR="0005120A" w:rsidRDefault="00000000">
      <w:pPr>
        <w:spacing w:after="157" w:line="259" w:lineRule="auto"/>
        <w:ind w:left="-5"/>
      </w:pPr>
      <w:r>
        <w:rPr>
          <w:b/>
        </w:rPr>
        <w:t>Review of applications will begin October 15, 202</w:t>
      </w:r>
      <w:r w:rsidR="00FD4ED7">
        <w:rPr>
          <w:b/>
        </w:rPr>
        <w:t>3</w:t>
      </w:r>
      <w:r>
        <w:rPr>
          <w:b/>
        </w:rPr>
        <w:t>,</w:t>
      </w:r>
      <w:r>
        <w:t xml:space="preserve"> and continue until a candidate is selected. </w:t>
      </w:r>
    </w:p>
    <w:p w14:paraId="55CD5522" w14:textId="77777777" w:rsidR="0005120A" w:rsidRDefault="00000000">
      <w:pPr>
        <w:ind w:left="-5"/>
      </w:pPr>
      <w:r>
        <w:rPr>
          <w:b/>
        </w:rPr>
        <w:t>About the School and University</w:t>
      </w:r>
      <w:r>
        <w:t xml:space="preserve">:  Auburn University is one of the nation’s premier land-grant institutions and was ranked 52nd among public universities in the 2019 edition of U.S. News &amp; World Report. Auburn is an “R1: Doctoral Universities - Very high research activity” institution. Auburn has 1,330 full-time faculty and enrolls 30,440 students from all fifty states and nearly one hundred countries. Auburn University is understanding of and sensitive to the family needs of faculty, including dual-career couples” </w:t>
      </w:r>
      <w:proofErr w:type="gramStart"/>
      <w:r>
        <w:t>http://www.auburn.edu/academic/provost/facultyjobs/  The</w:t>
      </w:r>
      <w:proofErr w:type="gramEnd"/>
      <w:r>
        <w:t xml:space="preserve"> School of </w:t>
      </w:r>
    </w:p>
    <w:p w14:paraId="4147D224" w14:textId="77777777" w:rsidR="0005120A" w:rsidRDefault="00000000">
      <w:pPr>
        <w:ind w:left="-5"/>
      </w:pPr>
      <w:r>
        <w:t xml:space="preserve">Communication and Journalism has almost 1,000 majors in Communication, Journalism, Media </w:t>
      </w:r>
      <w:proofErr w:type="gramStart"/>
      <w:r>
        <w:t>Studies</w:t>
      </w:r>
      <w:proofErr w:type="gramEnd"/>
      <w:r>
        <w:t xml:space="preserve"> and Public Relations and close to 50 faculty members. (cla.auburn.edu/</w:t>
      </w:r>
      <w:proofErr w:type="spellStart"/>
      <w:r>
        <w:t>cmjn</w:t>
      </w:r>
      <w:proofErr w:type="spellEnd"/>
      <w:r>
        <w:t xml:space="preserve">/)  </w:t>
      </w:r>
    </w:p>
    <w:p w14:paraId="7B559248" w14:textId="77777777" w:rsidR="0005120A" w:rsidRDefault="00000000">
      <w:pPr>
        <w:spacing w:after="0" w:line="259" w:lineRule="auto"/>
        <w:ind w:left="0" w:firstLine="0"/>
      </w:pPr>
      <w:r>
        <w:t xml:space="preserve"> </w:t>
      </w:r>
    </w:p>
    <w:p w14:paraId="1CD9C0E1" w14:textId="77777777" w:rsidR="0005120A" w:rsidRDefault="00000000">
      <w:pPr>
        <w:ind w:left="-5"/>
      </w:pPr>
      <w:r>
        <w:rPr>
          <w:b/>
        </w:rPr>
        <w:lastRenderedPageBreak/>
        <w:t>Location</w:t>
      </w:r>
      <w:r>
        <w:t xml:space="preserve">:  Auburn, Alabama is a vibrant and thriving college town conveniently located between Atlanta, GA (90 minutes), beautiful Lake Martin (45 minutes), and the Gulf of Mexico (under four hours) in one of the fastest growing counties in the nation (an MSA with a population of almost 200,000). With a newly constructed </w:t>
      </w:r>
      <w:proofErr w:type="spellStart"/>
      <w:r>
        <w:t>Gogue</w:t>
      </w:r>
      <w:proofErr w:type="spellEnd"/>
      <w:r>
        <w:t xml:space="preserve"> Performing Arts Center and world-class sports facilities, Auburn hosts a variety of cultural and sporting events. It also boasts a low cost of living and high quality of life, was recently recognized by Southern Living as one of the top small towns in the </w:t>
      </w:r>
      <w:proofErr w:type="gramStart"/>
      <w:r>
        <w:t>South, and</w:t>
      </w:r>
      <w:proofErr w:type="gramEnd"/>
      <w:r>
        <w:t xml:space="preserve"> was named the best place to live in Alabama by Money.  </w:t>
      </w:r>
      <w:r>
        <w:rPr>
          <w:b/>
        </w:rPr>
        <w:t xml:space="preserve">Auburn University is an EEO/Vet/Disability employer. </w:t>
      </w:r>
    </w:p>
    <w:p w14:paraId="68C940CB" w14:textId="77777777" w:rsidR="0005120A" w:rsidRDefault="00000000">
      <w:pPr>
        <w:spacing w:after="0" w:line="259" w:lineRule="auto"/>
        <w:ind w:left="0" w:firstLine="0"/>
      </w:pPr>
      <w:r>
        <w:rPr>
          <w:sz w:val="24"/>
        </w:rPr>
        <w:t xml:space="preserve"> </w:t>
      </w:r>
    </w:p>
    <w:sectPr w:rsidR="0005120A">
      <w:pgSz w:w="12240" w:h="15840"/>
      <w:pgMar w:top="1440" w:right="71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0A"/>
    <w:rsid w:val="0005120A"/>
    <w:rsid w:val="00055E66"/>
    <w:rsid w:val="0028561C"/>
    <w:rsid w:val="00426DFC"/>
    <w:rsid w:val="004A3FB6"/>
    <w:rsid w:val="005D51DF"/>
    <w:rsid w:val="00730590"/>
    <w:rsid w:val="00F33977"/>
    <w:rsid w:val="00FD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F3693"/>
  <w15:docId w15:val="{9C812658-D744-724E-AA61-0A5CF050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10" w:hanging="10"/>
    </w:pPr>
    <w:rPr>
      <w:rFonts w:ascii="Times New Roman" w:eastAsia="Times New Roman" w:hAnsi="Times New Roman" w:cs="Times New Roman"/>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ufacultypositions.peopleadmin.com/" TargetMode="External"/><Relationship Id="rId4" Type="http://schemas.openxmlformats.org/officeDocument/2006/relationships/hyperlink" Target="https://aufacultypositions.peopleadm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 User</dc:creator>
  <cp:keywords/>
  <cp:lastModifiedBy>Michael Milford</cp:lastModifiedBy>
  <cp:revision>9</cp:revision>
  <dcterms:created xsi:type="dcterms:W3CDTF">2023-08-11T20:17:00Z</dcterms:created>
  <dcterms:modified xsi:type="dcterms:W3CDTF">2023-10-02T15:06:00Z</dcterms:modified>
</cp:coreProperties>
</file>