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7B103" w14:textId="0922DF60" w:rsidR="008A39F1" w:rsidRDefault="0092322C" w:rsidP="00230380">
      <w:pPr>
        <w:spacing w:line="240" w:lineRule="auto"/>
        <w:contextualSpacing/>
      </w:pPr>
      <w:r>
        <w:t>ACA at SSCA</w:t>
      </w:r>
    </w:p>
    <w:p w14:paraId="43567918" w14:textId="26E32414" w:rsidR="0092322C" w:rsidRDefault="0092322C" w:rsidP="00230380">
      <w:pPr>
        <w:spacing w:line="240" w:lineRule="auto"/>
        <w:contextualSpacing/>
      </w:pPr>
      <w:r>
        <w:t>April 6, 2024</w:t>
      </w:r>
    </w:p>
    <w:p w14:paraId="758EA984" w14:textId="77777777" w:rsidR="00230380" w:rsidRDefault="00230380" w:rsidP="00230380">
      <w:pPr>
        <w:spacing w:line="240" w:lineRule="auto"/>
        <w:contextualSpacing/>
      </w:pPr>
    </w:p>
    <w:p w14:paraId="5B597701" w14:textId="33F9145B" w:rsidR="0092322C" w:rsidRPr="00230380" w:rsidRDefault="0092322C" w:rsidP="00230380">
      <w:pPr>
        <w:spacing w:line="240" w:lineRule="auto"/>
        <w:contextualSpacing/>
        <w:rPr>
          <w:b/>
          <w:bCs/>
        </w:rPr>
      </w:pPr>
      <w:r w:rsidRPr="00230380">
        <w:rPr>
          <w:b/>
          <w:bCs/>
        </w:rPr>
        <w:t>Minutes</w:t>
      </w:r>
    </w:p>
    <w:p w14:paraId="0B1CC1BA" w14:textId="77777777" w:rsidR="00230380" w:rsidRDefault="00230380" w:rsidP="00230380">
      <w:pPr>
        <w:spacing w:line="240" w:lineRule="auto"/>
        <w:contextualSpacing/>
      </w:pPr>
    </w:p>
    <w:p w14:paraId="59C4478B" w14:textId="7D0A3193" w:rsidR="0092322C" w:rsidRDefault="0092322C" w:rsidP="00230380">
      <w:pPr>
        <w:spacing w:line="240" w:lineRule="auto"/>
        <w:contextualSpacing/>
      </w:pPr>
      <w:r>
        <w:t>Officers Present:</w:t>
      </w:r>
    </w:p>
    <w:p w14:paraId="3E6C6471" w14:textId="3A43AC18" w:rsidR="0092322C" w:rsidRDefault="0092322C" w:rsidP="00230380">
      <w:pPr>
        <w:spacing w:line="240" w:lineRule="auto"/>
        <w:contextualSpacing/>
      </w:pPr>
      <w:r>
        <w:t>Chair: Jerry Hale, University of Tennessee, Chattanooga</w:t>
      </w:r>
    </w:p>
    <w:p w14:paraId="3DC6B9DB" w14:textId="59DC2C42" w:rsidR="0092322C" w:rsidRDefault="0092322C" w:rsidP="00230380">
      <w:pPr>
        <w:spacing w:line="240" w:lineRule="auto"/>
        <w:contextualSpacing/>
      </w:pPr>
      <w:r>
        <w:t>Vice Chair: Lesli K. Pace, Missouri State University</w:t>
      </w:r>
    </w:p>
    <w:p w14:paraId="6A8D30F7" w14:textId="766EB649" w:rsidR="0092322C" w:rsidRDefault="0092322C" w:rsidP="00230380">
      <w:pPr>
        <w:spacing w:line="240" w:lineRule="auto"/>
        <w:contextualSpacing/>
      </w:pPr>
      <w:r>
        <w:t>Vice Chair Elect: Chris McCollough, Jacksonville State University</w:t>
      </w:r>
    </w:p>
    <w:p w14:paraId="03108908" w14:textId="7F56B1BD" w:rsidR="0092322C" w:rsidRDefault="0092322C" w:rsidP="00230380">
      <w:pPr>
        <w:spacing w:line="240" w:lineRule="auto"/>
        <w:contextualSpacing/>
      </w:pPr>
      <w:r>
        <w:t>Secretary: Pamela Bourland-Davis, Georgia Southern University</w:t>
      </w:r>
    </w:p>
    <w:p w14:paraId="4588E28A" w14:textId="77777777" w:rsidR="0092322C" w:rsidRDefault="0092322C" w:rsidP="00230380">
      <w:pPr>
        <w:spacing w:line="240" w:lineRule="auto"/>
        <w:contextualSpacing/>
      </w:pPr>
    </w:p>
    <w:p w14:paraId="363C1971" w14:textId="205AE6AB" w:rsidR="0092322C" w:rsidRDefault="0092322C" w:rsidP="00230380">
      <w:pPr>
        <w:spacing w:line="240" w:lineRule="auto"/>
        <w:contextualSpacing/>
      </w:pPr>
      <w:r>
        <w:t xml:space="preserve">Jerry called the meeting to order </w:t>
      </w:r>
      <w:r w:rsidR="00230380">
        <w:t xml:space="preserve">and minutes </w:t>
      </w:r>
      <w:r>
        <w:t>were approved with a correction to Chris’s name (McCollough).</w:t>
      </w:r>
    </w:p>
    <w:p w14:paraId="4820BEA3" w14:textId="77777777" w:rsidR="00230380" w:rsidRDefault="00230380" w:rsidP="00230380">
      <w:pPr>
        <w:spacing w:line="240" w:lineRule="auto"/>
        <w:contextualSpacing/>
      </w:pPr>
    </w:p>
    <w:p w14:paraId="57CE4FA0" w14:textId="77777777" w:rsidR="00230380" w:rsidRDefault="0092322C" w:rsidP="00230380">
      <w:pPr>
        <w:spacing w:line="240" w:lineRule="auto"/>
        <w:contextualSpacing/>
      </w:pPr>
      <w:r>
        <w:t>Jerry indicated that ACA typically schedules a business meeting and 2-3 strong panels</w:t>
      </w:r>
      <w:r w:rsidR="00230380">
        <w:t xml:space="preserve"> as is evident this year</w:t>
      </w:r>
      <w:r>
        <w:t xml:space="preserve">. </w:t>
      </w:r>
    </w:p>
    <w:p w14:paraId="211F644F" w14:textId="77777777" w:rsidR="00230380" w:rsidRDefault="00230380" w:rsidP="00230380">
      <w:pPr>
        <w:spacing w:line="240" w:lineRule="auto"/>
        <w:contextualSpacing/>
      </w:pPr>
    </w:p>
    <w:p w14:paraId="68126B8A" w14:textId="32B3A549" w:rsidR="0092322C" w:rsidRDefault="0092322C" w:rsidP="00230380">
      <w:pPr>
        <w:spacing w:line="240" w:lineRule="auto"/>
        <w:contextualSpacing/>
      </w:pPr>
      <w:r>
        <w:t>He highlighted that we need to focus on membership, and suggested checking</w:t>
      </w:r>
      <w:r w:rsidR="00230380">
        <w:t xml:space="preserve"> SSCA</w:t>
      </w:r>
      <w:r>
        <w:t xml:space="preserve"> institutional memberships to ensure those department chairs are aware of ACA especially given contemporary issues in higher education.</w:t>
      </w:r>
    </w:p>
    <w:p w14:paraId="0605C52F" w14:textId="77777777" w:rsidR="00230380" w:rsidRDefault="00230380" w:rsidP="00230380">
      <w:pPr>
        <w:spacing w:line="240" w:lineRule="auto"/>
        <w:contextualSpacing/>
      </w:pPr>
    </w:p>
    <w:p w14:paraId="197692D4" w14:textId="64E4E4C5" w:rsidR="0092322C" w:rsidRDefault="0092322C" w:rsidP="00230380">
      <w:pPr>
        <w:spacing w:line="240" w:lineRule="auto"/>
        <w:contextualSpacing/>
      </w:pPr>
      <w:r>
        <w:t>The group also discussed possible panel ideas for 2025:</w:t>
      </w:r>
    </w:p>
    <w:p w14:paraId="17AB0028" w14:textId="25AF69A4" w:rsidR="0092322C" w:rsidRDefault="0092322C" w:rsidP="00230380">
      <w:pPr>
        <w:pStyle w:val="ListParagraph"/>
        <w:numPr>
          <w:ilvl w:val="0"/>
          <w:numId w:val="1"/>
        </w:numPr>
        <w:spacing w:line="240" w:lineRule="auto"/>
      </w:pPr>
      <w:r>
        <w:t xml:space="preserve">Legislation </w:t>
      </w:r>
      <w:r w:rsidR="00230380">
        <w:t xml:space="preserve">affecting higher education especially </w:t>
      </w:r>
      <w:r>
        <w:t xml:space="preserve">in </w:t>
      </w:r>
      <w:r w:rsidR="00230380">
        <w:t xml:space="preserve">southern </w:t>
      </w:r>
      <w:r>
        <w:t xml:space="preserve">states, including tenure </w:t>
      </w:r>
    </w:p>
    <w:p w14:paraId="4AA6AC18" w14:textId="6AC66750" w:rsidR="0092322C" w:rsidRDefault="0092322C" w:rsidP="00230380">
      <w:pPr>
        <w:pStyle w:val="ListParagraph"/>
        <w:numPr>
          <w:ilvl w:val="0"/>
          <w:numId w:val="1"/>
        </w:numPr>
        <w:spacing w:line="240" w:lineRule="auto"/>
      </w:pPr>
      <w:r>
        <w:t>Government relations</w:t>
      </w:r>
    </w:p>
    <w:p w14:paraId="4D633A4D" w14:textId="3C3AA731" w:rsidR="0092322C" w:rsidRDefault="0092322C" w:rsidP="00230380">
      <w:pPr>
        <w:pStyle w:val="ListParagraph"/>
        <w:numPr>
          <w:ilvl w:val="0"/>
          <w:numId w:val="1"/>
        </w:numPr>
        <w:spacing w:line="240" w:lineRule="auto"/>
      </w:pPr>
      <w:r>
        <w:t>Personnel recruitment and student enrollments</w:t>
      </w:r>
    </w:p>
    <w:p w14:paraId="22DF7CD2" w14:textId="0B12F4BB" w:rsidR="0092322C" w:rsidRDefault="0092322C" w:rsidP="00230380">
      <w:pPr>
        <w:pStyle w:val="ListParagraph"/>
        <w:numPr>
          <w:ilvl w:val="0"/>
          <w:numId w:val="1"/>
        </w:numPr>
        <w:spacing w:line="240" w:lineRule="auto"/>
      </w:pPr>
      <w:r>
        <w:t>Anchoring ourselves through accreditation, advisory boards and key contacts</w:t>
      </w:r>
    </w:p>
    <w:p w14:paraId="43B63089" w14:textId="195E4F24" w:rsidR="0092322C" w:rsidRDefault="0092322C" w:rsidP="00230380">
      <w:pPr>
        <w:pStyle w:val="ListParagraph"/>
        <w:numPr>
          <w:ilvl w:val="0"/>
          <w:numId w:val="1"/>
        </w:numPr>
        <w:spacing w:line="240" w:lineRule="auto"/>
      </w:pPr>
      <w:r>
        <w:t>So you’re considering administration?</w:t>
      </w:r>
    </w:p>
    <w:p w14:paraId="1E55E4BB" w14:textId="3446853D" w:rsidR="00230380" w:rsidRDefault="00230380" w:rsidP="00230380">
      <w:pPr>
        <w:pStyle w:val="ListParagraph"/>
        <w:numPr>
          <w:ilvl w:val="0"/>
          <w:numId w:val="1"/>
        </w:numPr>
        <w:spacing w:line="240" w:lineRule="auto"/>
      </w:pPr>
      <w:r>
        <w:t>Administrative career trajectories – from extending, exiting</w:t>
      </w:r>
    </w:p>
    <w:p w14:paraId="0AAB477E" w14:textId="799B14EC" w:rsidR="00230380" w:rsidRDefault="00230380" w:rsidP="00230380">
      <w:pPr>
        <w:spacing w:line="240" w:lineRule="auto"/>
        <w:contextualSpacing/>
      </w:pPr>
      <w:r>
        <w:t>Elections</w:t>
      </w:r>
    </w:p>
    <w:p w14:paraId="0BD85FCE" w14:textId="6D6ACF15" w:rsidR="00230380" w:rsidRDefault="00230380" w:rsidP="00230380">
      <w:pPr>
        <w:spacing w:line="240" w:lineRule="auto"/>
        <w:contextualSpacing/>
      </w:pPr>
      <w:r>
        <w:t>Pam Bourland-Davis was elected vice chair elect, following Chris.</w:t>
      </w:r>
    </w:p>
    <w:p w14:paraId="0A6B72CD" w14:textId="57E2D45D" w:rsidR="00230380" w:rsidRDefault="00230380" w:rsidP="00230380">
      <w:pPr>
        <w:spacing w:line="240" w:lineRule="auto"/>
        <w:contextualSpacing/>
      </w:pPr>
      <w:r>
        <w:t>Someone will need to complete Pam’s second year as secretary.</w:t>
      </w:r>
    </w:p>
    <w:p w14:paraId="73306F67" w14:textId="77777777" w:rsidR="00230380" w:rsidRDefault="00230380" w:rsidP="00230380">
      <w:pPr>
        <w:spacing w:line="240" w:lineRule="auto"/>
        <w:contextualSpacing/>
      </w:pPr>
    </w:p>
    <w:p w14:paraId="112446DF" w14:textId="55748C1F" w:rsidR="00230380" w:rsidRDefault="00230380" w:rsidP="00230380">
      <w:pPr>
        <w:spacing w:line="240" w:lineRule="auto"/>
        <w:contextualSpacing/>
      </w:pPr>
      <w:r>
        <w:t>By-laws</w:t>
      </w:r>
    </w:p>
    <w:p w14:paraId="5014D13C" w14:textId="31CAB8DC" w:rsidR="00230380" w:rsidRDefault="00230380" w:rsidP="00230380">
      <w:pPr>
        <w:spacing w:line="240" w:lineRule="auto"/>
        <w:contextualSpacing/>
      </w:pPr>
      <w:r>
        <w:t>Minor edits were recommended to our bylaws, and April Chatham-Carpenter made a motion to approve, seconded by Pam. They passed, and the revisions will be shared with the group.</w:t>
      </w:r>
    </w:p>
    <w:p w14:paraId="30FE5EBC" w14:textId="77777777" w:rsidR="00230380" w:rsidRDefault="00230380" w:rsidP="00230380">
      <w:pPr>
        <w:spacing w:line="240" w:lineRule="auto"/>
        <w:contextualSpacing/>
      </w:pPr>
    </w:p>
    <w:p w14:paraId="21B76A96" w14:textId="4AEFDF31" w:rsidR="00230380" w:rsidRDefault="00230380" w:rsidP="00230380">
      <w:pPr>
        <w:spacing w:line="240" w:lineRule="auto"/>
        <w:contextualSpacing/>
      </w:pPr>
      <w:r>
        <w:t>Jerry adjourned the meeting.</w:t>
      </w:r>
    </w:p>
    <w:sectPr w:rsidR="002303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A95419"/>
    <w:multiLevelType w:val="hybridMultilevel"/>
    <w:tmpl w:val="20CA2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083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22C"/>
    <w:rsid w:val="00071C77"/>
    <w:rsid w:val="001C2716"/>
    <w:rsid w:val="001C70F8"/>
    <w:rsid w:val="00230380"/>
    <w:rsid w:val="008A39F1"/>
    <w:rsid w:val="0092322C"/>
    <w:rsid w:val="009E2580"/>
    <w:rsid w:val="00FA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4716F"/>
  <w15:chartTrackingRefBased/>
  <w15:docId w15:val="{2239086B-A6CF-4AFC-97DB-DA84AE89B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32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3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32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32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32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32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32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32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32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32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32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32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32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32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32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32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32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3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32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32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3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32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32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32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32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32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32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Bourland-Davis</dc:creator>
  <cp:keywords/>
  <dc:description/>
  <cp:lastModifiedBy>Pam Bourland-Davis</cp:lastModifiedBy>
  <cp:revision>2</cp:revision>
  <dcterms:created xsi:type="dcterms:W3CDTF">2024-07-01T16:47:00Z</dcterms:created>
  <dcterms:modified xsi:type="dcterms:W3CDTF">2024-07-01T17:05:00Z</dcterms:modified>
</cp:coreProperties>
</file>