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6BD5" w14:textId="77777777" w:rsidR="00C84C23" w:rsidRDefault="00C84C23" w:rsidP="00C84C23">
      <w:pPr>
        <w:spacing w:after="0" w:line="240" w:lineRule="auto"/>
        <w:jc w:val="center"/>
        <w:rPr>
          <w:rFonts w:ascii="Georgia" w:hAnsi="Georgia"/>
          <w:b/>
          <w:color w:val="000000" w:themeColor="text1"/>
          <w:sz w:val="24"/>
          <w:szCs w:val="24"/>
        </w:rPr>
      </w:pPr>
      <w:r w:rsidRPr="00F52C20">
        <w:rPr>
          <w:rFonts w:ascii="Georgia" w:hAnsi="Georgia"/>
          <w:b/>
          <w:color w:val="000000" w:themeColor="text1"/>
          <w:sz w:val="24"/>
          <w:szCs w:val="24"/>
        </w:rPr>
        <w:t>Southern States Communication Association</w:t>
      </w:r>
    </w:p>
    <w:p w14:paraId="4946B84C" w14:textId="77777777" w:rsidR="00C84C23" w:rsidRPr="00F52C20" w:rsidRDefault="00C84C23" w:rsidP="00C84C23">
      <w:pPr>
        <w:spacing w:after="0" w:line="240" w:lineRule="auto"/>
        <w:jc w:val="center"/>
        <w:rPr>
          <w:rFonts w:ascii="Georgia" w:hAnsi="Georgia"/>
          <w:b/>
          <w:color w:val="000000" w:themeColor="text1"/>
          <w:sz w:val="24"/>
          <w:szCs w:val="24"/>
        </w:rPr>
      </w:pPr>
      <w:r>
        <w:rPr>
          <w:rFonts w:ascii="Georgia" w:hAnsi="Georgia"/>
          <w:b/>
          <w:color w:val="000000" w:themeColor="text1"/>
          <w:sz w:val="24"/>
          <w:szCs w:val="24"/>
        </w:rPr>
        <w:t>Annual Convention | “Communicating Our Future”</w:t>
      </w:r>
    </w:p>
    <w:p w14:paraId="3919276F" w14:textId="77777777" w:rsidR="00C84C23" w:rsidRPr="00F52C20" w:rsidRDefault="00C84C23" w:rsidP="00C84C23">
      <w:pPr>
        <w:spacing w:after="0" w:line="240" w:lineRule="auto"/>
        <w:jc w:val="center"/>
        <w:rPr>
          <w:rFonts w:ascii="Georgia" w:hAnsi="Georgia"/>
          <w:b/>
          <w:color w:val="000000" w:themeColor="text1"/>
          <w:sz w:val="24"/>
          <w:szCs w:val="24"/>
        </w:rPr>
      </w:pPr>
      <w:r>
        <w:rPr>
          <w:rFonts w:ascii="Georgia" w:hAnsi="Georgia"/>
          <w:b/>
          <w:color w:val="000000" w:themeColor="text1"/>
          <w:sz w:val="24"/>
          <w:szCs w:val="24"/>
        </w:rPr>
        <w:t xml:space="preserve">April 12-16, 2023 | </w:t>
      </w:r>
      <w:r w:rsidRPr="00F52C20">
        <w:rPr>
          <w:rFonts w:ascii="Georgia" w:hAnsi="Georgia"/>
          <w:b/>
          <w:color w:val="000000" w:themeColor="text1"/>
          <w:sz w:val="24"/>
          <w:szCs w:val="24"/>
        </w:rPr>
        <w:t>St. Petersburg, FL</w:t>
      </w:r>
    </w:p>
    <w:p w14:paraId="372DCE05" w14:textId="77777777" w:rsidR="00C84C23" w:rsidRDefault="00C84C23" w:rsidP="008B183F">
      <w:pPr>
        <w:spacing w:after="0"/>
        <w:rPr>
          <w:rFonts w:ascii="Georgia" w:hAnsi="Georgia"/>
          <w:b/>
          <w:color w:val="000000" w:themeColor="text1"/>
        </w:rPr>
      </w:pPr>
    </w:p>
    <w:p w14:paraId="0259C829" w14:textId="5C43FC2A" w:rsidR="008B183F" w:rsidRPr="00AA50DC" w:rsidRDefault="00CF3930" w:rsidP="008B183F">
      <w:pPr>
        <w:spacing w:after="0"/>
        <w:rPr>
          <w:rFonts w:ascii="Georgia" w:hAnsi="Georgia"/>
          <w:b/>
          <w:color w:val="000000" w:themeColor="text1"/>
        </w:rPr>
      </w:pPr>
      <w:r w:rsidRPr="00AA50DC">
        <w:rPr>
          <w:rFonts w:ascii="Georgia" w:hAnsi="Georgia"/>
          <w:b/>
          <w:color w:val="000000" w:themeColor="text1"/>
        </w:rPr>
        <w:t>Argumentation and Forensics Division</w:t>
      </w:r>
    </w:p>
    <w:p w14:paraId="496084DE" w14:textId="0ED53A3A" w:rsidR="008B183F" w:rsidRPr="00AA50DC" w:rsidRDefault="008B183F" w:rsidP="008B183F">
      <w:pPr>
        <w:spacing w:after="0"/>
        <w:rPr>
          <w:rStyle w:val="Hyperlink"/>
          <w:rFonts w:ascii="Georgia" w:hAnsi="Georgia"/>
          <w:b/>
          <w:color w:val="000000" w:themeColor="text1"/>
        </w:rPr>
      </w:pPr>
      <w:r w:rsidRPr="00AA50DC">
        <w:rPr>
          <w:rFonts w:ascii="Georgia" w:hAnsi="Georgia"/>
          <w:b/>
          <w:color w:val="000000" w:themeColor="text1"/>
        </w:rPr>
        <w:t>V</w:t>
      </w:r>
      <w:r w:rsidR="003638B3">
        <w:rPr>
          <w:rFonts w:ascii="Georgia" w:hAnsi="Georgia"/>
          <w:b/>
          <w:color w:val="000000" w:themeColor="text1"/>
        </w:rPr>
        <w:t>ice Chair</w:t>
      </w:r>
      <w:r w:rsidRPr="00AA50DC">
        <w:rPr>
          <w:rFonts w:ascii="Georgia" w:hAnsi="Georgia"/>
          <w:b/>
          <w:color w:val="000000" w:themeColor="text1"/>
        </w:rPr>
        <w:t xml:space="preserve"> &amp; Program Planner: </w:t>
      </w:r>
      <w:r w:rsidR="00CF3930" w:rsidRPr="00AA50DC">
        <w:rPr>
          <w:rFonts w:ascii="Georgia" w:hAnsi="Georgia"/>
          <w:b/>
          <w:color w:val="000000" w:themeColor="text1"/>
        </w:rPr>
        <w:t>Michael Gray, mikejgrayprofessor@gmail.com</w:t>
      </w:r>
    </w:p>
    <w:p w14:paraId="16D6066E" w14:textId="77777777" w:rsidR="008B183F" w:rsidRPr="00F052AE" w:rsidRDefault="008B183F" w:rsidP="008B183F">
      <w:pPr>
        <w:spacing w:after="0"/>
        <w:rPr>
          <w:rFonts w:ascii="Georgia" w:hAnsi="Georgia"/>
          <w:b/>
          <w:color w:val="000000" w:themeColor="text1"/>
        </w:rPr>
      </w:pPr>
    </w:p>
    <w:p w14:paraId="2BC162E8" w14:textId="4328D0A5" w:rsidR="008B183F" w:rsidRPr="00F052AE" w:rsidRDefault="008B183F" w:rsidP="008B183F">
      <w:pPr>
        <w:rPr>
          <w:rFonts w:ascii="Georgia" w:hAnsi="Georgia"/>
          <w:color w:val="000000" w:themeColor="text1"/>
        </w:rPr>
      </w:pPr>
      <w:r w:rsidRPr="00F052AE">
        <w:rPr>
          <w:rFonts w:ascii="Georgia" w:hAnsi="Georgia"/>
          <w:color w:val="000000" w:themeColor="text1"/>
        </w:rPr>
        <w:t xml:space="preserve">The </w:t>
      </w:r>
      <w:r w:rsidR="00CF3930">
        <w:rPr>
          <w:rFonts w:ascii="Georgia" w:hAnsi="Georgia"/>
          <w:color w:val="000000" w:themeColor="text1"/>
        </w:rPr>
        <w:t>Argumentation and Forensics Division</w:t>
      </w:r>
      <w:r w:rsidRPr="00F052AE">
        <w:rPr>
          <w:rFonts w:ascii="Georgia" w:hAnsi="Georgia"/>
          <w:color w:val="000000" w:themeColor="text1"/>
        </w:rPr>
        <w:t xml:space="preserve"> invites paper and panel proposals for competitive selection. We especially welcome works that address the convention theme, “Communicating Our Future.”</w:t>
      </w:r>
    </w:p>
    <w:p w14:paraId="23BFA5A4" w14:textId="75366439" w:rsidR="00CF3930" w:rsidRPr="00CF3930" w:rsidRDefault="00CF3930" w:rsidP="00CF3930">
      <w:pPr>
        <w:rPr>
          <w:rFonts w:ascii="Georgia" w:hAnsi="Georgia" w:cstheme="minorHAnsi"/>
        </w:rPr>
      </w:pPr>
      <w:r w:rsidRPr="00CF3930">
        <w:rPr>
          <w:rFonts w:ascii="Georgia" w:hAnsi="Georgia" w:cstheme="minorHAnsi"/>
        </w:rPr>
        <w:t xml:space="preserve">The division welcomes papers, panels, posters, and workshops across the spectrum of argumentation (e.g., theory, criticism, pedagogy) and competitive speech and debate (e.g., pedagogy, history, praxis, culture, forensics across the curriculum, Urban Debate Leagues, public debate formats). Non-traditional formats and experimental events such as roundtable discussions and performance showcases are encouraged. All </w:t>
      </w:r>
      <w:r>
        <w:rPr>
          <w:rFonts w:ascii="Georgia" w:hAnsi="Georgia" w:cstheme="minorHAnsi"/>
        </w:rPr>
        <w:t xml:space="preserve">competitive </w:t>
      </w:r>
      <w:r w:rsidRPr="00CF3930">
        <w:rPr>
          <w:rFonts w:ascii="Georgia" w:hAnsi="Georgia" w:cstheme="minorHAnsi"/>
        </w:rPr>
        <w:t>papers submitted will be considered for the Division’s Top Paper Award.</w:t>
      </w:r>
    </w:p>
    <w:p w14:paraId="0A425B33" w14:textId="61312FF8" w:rsidR="00CF3930" w:rsidRPr="00CF3930" w:rsidRDefault="00CF3930" w:rsidP="00CF3930">
      <w:pPr>
        <w:rPr>
          <w:rFonts w:ascii="Georgia" w:hAnsi="Georgia" w:cstheme="minorHAnsi"/>
        </w:rPr>
      </w:pPr>
      <w:r w:rsidRPr="00CF3930">
        <w:rPr>
          <w:rFonts w:ascii="Georgia" w:hAnsi="Georgia" w:cstheme="minorHAnsi"/>
          <w:b/>
          <w:bCs/>
        </w:rPr>
        <w:t>Town Hall Debate:</w:t>
      </w:r>
      <w:r w:rsidRPr="00CF3930">
        <w:rPr>
          <w:rFonts w:ascii="Georgia" w:hAnsi="Georgia" w:cstheme="minorHAnsi"/>
        </w:rPr>
        <w:t xml:space="preserve"> The division sponsors the SSCA Town Hall Debate and invites topic suggestions. Debate topics should relate to the conference theme. Those interested in debating, moderating, or coordinating the event should contact the division planner</w:t>
      </w:r>
      <w:r w:rsidR="00892F9C">
        <w:rPr>
          <w:rFonts w:ascii="Georgia" w:hAnsi="Georgia" w:cstheme="minorHAnsi"/>
        </w:rPr>
        <w:t xml:space="preserve">, </w:t>
      </w:r>
      <w:r w:rsidR="00892F9C" w:rsidRPr="00AA50DC">
        <w:rPr>
          <w:rFonts w:ascii="Georgia" w:hAnsi="Georgia"/>
          <w:b/>
          <w:color w:val="000000" w:themeColor="text1"/>
        </w:rPr>
        <w:t xml:space="preserve">Michael Gray, </w:t>
      </w:r>
      <w:hyperlink r:id="rId4" w:history="1">
        <w:r w:rsidR="00892F9C" w:rsidRPr="002B6886">
          <w:rPr>
            <w:rStyle w:val="Hyperlink"/>
            <w:rFonts w:ascii="Georgia" w:hAnsi="Georgia"/>
            <w:b/>
          </w:rPr>
          <w:t>mikejgrayprofessor@gmail.com</w:t>
        </w:r>
      </w:hyperlink>
      <w:r w:rsidR="00892F9C">
        <w:rPr>
          <w:rFonts w:ascii="Georgia" w:hAnsi="Georgia" w:cstheme="minorHAnsi"/>
        </w:rPr>
        <w:t xml:space="preserve">, </w:t>
      </w:r>
      <w:r w:rsidRPr="00CF3930">
        <w:rPr>
          <w:rFonts w:ascii="Georgia" w:hAnsi="Georgia" w:cstheme="minorHAnsi"/>
        </w:rPr>
        <w:t xml:space="preserve">before </w:t>
      </w:r>
      <w:r w:rsidRPr="00CF3930">
        <w:rPr>
          <w:rFonts w:ascii="Georgia" w:hAnsi="Georgia" w:cstheme="minorHAnsi"/>
          <w:b/>
          <w:bCs/>
        </w:rPr>
        <w:t>July 1</w:t>
      </w:r>
      <w:r w:rsidRPr="00CF3930">
        <w:rPr>
          <w:rFonts w:ascii="Georgia" w:hAnsi="Georgia" w:cstheme="minorHAnsi"/>
          <w:b/>
          <w:bCs/>
          <w:vertAlign w:val="superscript"/>
        </w:rPr>
        <w:t>st</w:t>
      </w:r>
      <w:r w:rsidRPr="00CF3930">
        <w:rPr>
          <w:rFonts w:ascii="Georgia" w:hAnsi="Georgia" w:cstheme="minorHAnsi"/>
          <w:b/>
          <w:bCs/>
        </w:rPr>
        <w:t>, 2022</w:t>
      </w:r>
      <w:r w:rsidRPr="00CF3930">
        <w:rPr>
          <w:rFonts w:ascii="Georgia" w:hAnsi="Georgia" w:cstheme="minorHAnsi"/>
        </w:rPr>
        <w:t xml:space="preserve">. </w:t>
      </w:r>
    </w:p>
    <w:p w14:paraId="2EB1661B" w14:textId="42D83676" w:rsidR="00CF3930" w:rsidRPr="009365A4" w:rsidRDefault="00CF3930" w:rsidP="00CF3930">
      <w:pPr>
        <w:rPr>
          <w:rFonts w:ascii="Georgia" w:hAnsi="Georgia" w:cstheme="minorHAnsi"/>
          <w:bCs/>
        </w:rPr>
      </w:pPr>
      <w:r w:rsidRPr="00CF3930">
        <w:rPr>
          <w:rFonts w:ascii="Georgia" w:hAnsi="Georgia" w:cstheme="minorHAnsi"/>
          <w:b/>
          <w:bCs/>
        </w:rPr>
        <w:t>Award Nominations:</w:t>
      </w:r>
      <w:r w:rsidRPr="00CF3930">
        <w:rPr>
          <w:rFonts w:ascii="Georgia" w:hAnsi="Georgia" w:cstheme="minorHAnsi"/>
        </w:rPr>
        <w:t xml:space="preserve"> The division invites nominations for Forensics Educator or Contributor of the Year Award. Those wishing to nominate a peer should include a cover letter, the C.V. for the nominee, and up to five pages of supporting material including student and peer letters of support. Self-nominations are welcome. </w:t>
      </w:r>
      <w:r w:rsidR="009365A4">
        <w:rPr>
          <w:rFonts w:ascii="Georgia" w:hAnsi="Georgia" w:cstheme="minorHAnsi"/>
        </w:rPr>
        <w:t xml:space="preserve">Nominations should be sent to </w:t>
      </w:r>
      <w:r w:rsidR="009365A4" w:rsidRPr="00AA50DC">
        <w:rPr>
          <w:rFonts w:ascii="Georgia" w:hAnsi="Georgia"/>
          <w:b/>
          <w:color w:val="000000" w:themeColor="text1"/>
        </w:rPr>
        <w:t xml:space="preserve">Michael Gray, </w:t>
      </w:r>
      <w:hyperlink r:id="rId5" w:history="1">
        <w:r w:rsidR="009365A4" w:rsidRPr="002B6886">
          <w:rPr>
            <w:rStyle w:val="Hyperlink"/>
            <w:rFonts w:ascii="Georgia" w:hAnsi="Georgia"/>
            <w:b/>
          </w:rPr>
          <w:t>mikejgrayprofessor@gmail.com</w:t>
        </w:r>
      </w:hyperlink>
      <w:r w:rsidR="009365A4">
        <w:rPr>
          <w:rFonts w:ascii="Georgia" w:hAnsi="Georgia"/>
          <w:bCs/>
          <w:color w:val="000000" w:themeColor="text1"/>
        </w:rPr>
        <w:t>, by 11:59 p.m. Pacific Time on Friday, September 16, 2022</w:t>
      </w:r>
    </w:p>
    <w:p w14:paraId="6D1B839C" w14:textId="5239682C" w:rsidR="006259EF" w:rsidRPr="006259EF" w:rsidRDefault="006259EF" w:rsidP="006259EF">
      <w:pPr>
        <w:rPr>
          <w:rFonts w:ascii="Georgia" w:hAnsi="Georgia" w:cstheme="minorHAnsi"/>
          <w:b/>
          <w:bCs/>
        </w:rPr>
      </w:pPr>
      <w:r w:rsidRPr="006259EF">
        <w:rPr>
          <w:rFonts w:ascii="Georgia" w:hAnsi="Georgia" w:cstheme="minorHAnsi"/>
          <w:b/>
          <w:bCs/>
        </w:rPr>
        <w:t xml:space="preserve">Workshop Proposals: </w:t>
      </w:r>
      <w:r w:rsidRPr="009365A4">
        <w:rPr>
          <w:rFonts w:ascii="Georgia" w:hAnsi="Georgia" w:cstheme="minorHAnsi"/>
        </w:rPr>
        <w:t xml:space="preserve">Submissions for </w:t>
      </w:r>
      <w:r w:rsidR="009365A4" w:rsidRPr="009365A4">
        <w:rPr>
          <w:rFonts w:ascii="Georgia" w:hAnsi="Georgia" w:cstheme="minorHAnsi"/>
        </w:rPr>
        <w:t>W</w:t>
      </w:r>
      <w:r w:rsidRPr="009365A4">
        <w:rPr>
          <w:rFonts w:ascii="Georgia" w:hAnsi="Georgia" w:cstheme="minorHAnsi"/>
        </w:rPr>
        <w:t xml:space="preserve">orkshops </w:t>
      </w:r>
      <w:r w:rsidR="009365A4" w:rsidRPr="009365A4">
        <w:rPr>
          <w:rFonts w:ascii="Georgia" w:hAnsi="Georgia" w:cstheme="minorHAnsi"/>
        </w:rPr>
        <w:t xml:space="preserve">should be submitted as Panel submissions in the XCD platform. </w:t>
      </w:r>
      <w:r w:rsidR="009365A4" w:rsidRPr="009365A4">
        <w:rPr>
          <w:rFonts w:ascii="Georgia" w:eastAsia="Calibri" w:hAnsi="Georgia"/>
          <w:color w:val="000000" w:themeColor="text1"/>
        </w:rPr>
        <w:t>Workshop</w:t>
      </w:r>
      <w:r w:rsidR="009365A4" w:rsidRPr="00F052AE">
        <w:rPr>
          <w:rFonts w:ascii="Georgia" w:eastAsia="Calibri" w:hAnsi="Georgia"/>
          <w:bCs/>
          <w:color w:val="000000" w:themeColor="text1"/>
        </w:rPr>
        <w:t xml:space="preserve"> </w:t>
      </w:r>
      <w:r w:rsidR="009365A4">
        <w:rPr>
          <w:rFonts w:ascii="Georgia" w:eastAsia="Calibri" w:hAnsi="Georgia"/>
          <w:bCs/>
          <w:color w:val="000000" w:themeColor="text1"/>
        </w:rPr>
        <w:t>s</w:t>
      </w:r>
      <w:r w:rsidR="009365A4" w:rsidRPr="00F052AE">
        <w:rPr>
          <w:rFonts w:ascii="Georgia" w:eastAsia="Calibri" w:hAnsi="Georgia"/>
          <w:bCs/>
          <w:color w:val="000000" w:themeColor="text1"/>
        </w:rPr>
        <w:t xml:space="preserve">ubmissions must include 1) a </w:t>
      </w:r>
      <w:r w:rsidR="009365A4">
        <w:rPr>
          <w:rFonts w:ascii="Georgia" w:eastAsia="Calibri" w:hAnsi="Georgia"/>
          <w:bCs/>
          <w:color w:val="000000" w:themeColor="text1"/>
        </w:rPr>
        <w:t>workshop</w:t>
      </w:r>
      <w:r w:rsidR="009365A4" w:rsidRPr="00F052AE">
        <w:rPr>
          <w:rFonts w:ascii="Georgia" w:eastAsia="Calibri" w:hAnsi="Georgia"/>
          <w:bCs/>
          <w:color w:val="000000" w:themeColor="text1"/>
        </w:rPr>
        <w:t xml:space="preserve"> title, 2) an overall </w:t>
      </w:r>
      <w:r w:rsidR="009365A4">
        <w:rPr>
          <w:rFonts w:ascii="Georgia" w:eastAsia="Calibri" w:hAnsi="Georgia"/>
          <w:bCs/>
          <w:color w:val="000000" w:themeColor="text1"/>
        </w:rPr>
        <w:t>workshop</w:t>
      </w:r>
      <w:r w:rsidR="009365A4" w:rsidRPr="00F052AE">
        <w:rPr>
          <w:rFonts w:ascii="Georgia" w:eastAsia="Calibri" w:hAnsi="Georgia"/>
          <w:bCs/>
          <w:color w:val="000000" w:themeColor="text1"/>
        </w:rPr>
        <w:t xml:space="preserve"> rationale (no more than 200 words) and 3) the following information about EACH </w:t>
      </w:r>
      <w:r w:rsidR="009365A4">
        <w:rPr>
          <w:rFonts w:ascii="Georgia" w:eastAsia="Calibri" w:hAnsi="Georgia"/>
          <w:bCs/>
          <w:color w:val="000000" w:themeColor="text1"/>
        </w:rPr>
        <w:t>facilitator of the workshop</w:t>
      </w:r>
      <w:r w:rsidR="009365A4" w:rsidRPr="00F052AE">
        <w:rPr>
          <w:rFonts w:ascii="Georgia" w:eastAsia="Calibri" w:hAnsi="Georgia"/>
          <w:bCs/>
          <w:color w:val="000000" w:themeColor="text1"/>
        </w:rPr>
        <w:t xml:space="preserve">: </w:t>
      </w:r>
      <w:r w:rsidR="009365A4">
        <w:rPr>
          <w:rFonts w:ascii="Georgia" w:eastAsia="Calibri" w:hAnsi="Georgia"/>
          <w:bCs/>
          <w:color w:val="000000" w:themeColor="text1"/>
        </w:rPr>
        <w:t xml:space="preserve">their name(s), </w:t>
      </w:r>
      <w:r w:rsidR="009365A4" w:rsidRPr="00F052AE">
        <w:rPr>
          <w:rFonts w:ascii="Georgia" w:eastAsia="Calibri" w:hAnsi="Georgia"/>
          <w:bCs/>
          <w:color w:val="000000" w:themeColor="text1"/>
        </w:rPr>
        <w:t xml:space="preserve">institutional affiliation(s) </w:t>
      </w:r>
      <w:r w:rsidR="009365A4">
        <w:rPr>
          <w:rFonts w:ascii="Georgia" w:eastAsia="Calibri" w:hAnsi="Georgia"/>
          <w:bCs/>
          <w:color w:val="000000" w:themeColor="text1"/>
        </w:rPr>
        <w:t xml:space="preserve">and contact information. </w:t>
      </w:r>
      <w:r w:rsidR="009365A4" w:rsidRPr="00F052AE">
        <w:rPr>
          <w:rFonts w:ascii="Georgia" w:eastAsia="Calibri" w:hAnsi="Georgia"/>
          <w:bCs/>
          <w:color w:val="000000" w:themeColor="text1"/>
        </w:rPr>
        <w:t>All of this should be compiled in a single document and submitted in the “paper upload option” on the XCD platform.</w:t>
      </w:r>
    </w:p>
    <w:p w14:paraId="492085D8" w14:textId="212569F6" w:rsidR="007E1CBA" w:rsidRPr="00F052AE" w:rsidRDefault="008B183F" w:rsidP="007E1CBA">
      <w:pPr>
        <w:rPr>
          <w:rFonts w:ascii="Georgia" w:eastAsia="Calibri" w:hAnsi="Georgia"/>
          <w:b/>
          <w:color w:val="000000" w:themeColor="text1"/>
        </w:rPr>
      </w:pPr>
      <w:r w:rsidRPr="00F052AE">
        <w:rPr>
          <w:rFonts w:ascii="Georgia" w:hAnsi="Georgia"/>
          <w:b/>
          <w:bCs/>
          <w:color w:val="000000" w:themeColor="text1"/>
        </w:rPr>
        <w:t>Competitive Paper Submissions</w:t>
      </w:r>
      <w:r w:rsidRPr="00F052AE">
        <w:rPr>
          <w:rFonts w:ascii="Georgia" w:hAnsi="Georgia"/>
          <w:color w:val="000000" w:themeColor="text1"/>
        </w:rPr>
        <w:t xml:space="preserve">: All submissions must be electronically submitted to the SSCA convention site at </w:t>
      </w:r>
      <w:hyperlink r:id="rId6" w:history="1">
        <w:r w:rsidRPr="00F052AE">
          <w:rPr>
            <w:rStyle w:val="Hyperlink"/>
            <w:rFonts w:ascii="Georgia" w:hAnsi="Georgia"/>
            <w:color w:val="000000" w:themeColor="text1"/>
          </w:rPr>
          <w:t>https://www.xcdsystem.com/ssca/member</w:t>
        </w:r>
      </w:hyperlink>
      <w:r w:rsidRPr="00F052AE">
        <w:rPr>
          <w:rFonts w:ascii="Georgia" w:hAnsi="Georgia"/>
          <w:color w:val="000000" w:themeColor="text1"/>
        </w:rPr>
        <w:t xml:space="preserve">. </w:t>
      </w:r>
    </w:p>
    <w:p w14:paraId="7FBB919F" w14:textId="370A36B4" w:rsidR="007E1CBA" w:rsidRPr="00F052AE" w:rsidRDefault="007E1CBA" w:rsidP="007E1CBA">
      <w:pPr>
        <w:rPr>
          <w:rFonts w:ascii="Georgia" w:eastAsia="Calibri" w:hAnsi="Georgia"/>
          <w:bCs/>
          <w:color w:val="000000" w:themeColor="text1"/>
        </w:rPr>
      </w:pPr>
      <w:r w:rsidRPr="00F052AE">
        <w:rPr>
          <w:rFonts w:ascii="Georgia" w:eastAsia="Calibri" w:hAnsi="Georgia"/>
          <w:bCs/>
          <w:color w:val="000000" w:themeColor="text1"/>
        </w:rPr>
        <w:t>Competitive papers are completed research projects dealing with a substantive critical, methodological</w:t>
      </w:r>
      <w:r w:rsidR="005758E0">
        <w:rPr>
          <w:rFonts w:ascii="Georgia" w:eastAsia="Calibri" w:hAnsi="Georgia"/>
          <w:bCs/>
          <w:color w:val="000000" w:themeColor="text1"/>
        </w:rPr>
        <w:t>,</w:t>
      </w:r>
      <w:r w:rsidRPr="00F052AE">
        <w:rPr>
          <w:rFonts w:ascii="Georgia" w:eastAsia="Calibri" w:hAnsi="Georgia"/>
          <w:bCs/>
          <w:color w:val="000000" w:themeColor="text1"/>
        </w:rPr>
        <w:t xml:space="preserve"> or theoretical contribution. Submissions will consist of 1) the paper with all identifying information removed, 2) a separate cover page with the paper title, author(s)’ names, institutional affiliation(s), contact information, and an abstract of no more than 200 words. Please check the division/interest groups’ calls for specific length and formatting requirements.</w:t>
      </w:r>
    </w:p>
    <w:p w14:paraId="6898860C" w14:textId="77777777" w:rsidR="005B7CF6" w:rsidRPr="00F052AE" w:rsidRDefault="005B7CF6" w:rsidP="005B7CF6">
      <w:pPr>
        <w:rPr>
          <w:rFonts w:ascii="Georgia" w:hAnsi="Georgia"/>
          <w:color w:val="000000" w:themeColor="text1"/>
        </w:rPr>
      </w:pPr>
      <w:r w:rsidRPr="00F052AE">
        <w:rPr>
          <w:rFonts w:ascii="Georgia" w:hAnsi="Georgia"/>
          <w:iCs/>
          <w:color w:val="000000" w:themeColor="text1"/>
          <w:u w:val="single"/>
        </w:rPr>
        <w:t>Anonymous Review</w:t>
      </w:r>
      <w:r w:rsidRPr="00F052AE">
        <w:rPr>
          <w:rFonts w:ascii="Georgia" w:hAnsi="Georgia"/>
          <w:color w:val="000000" w:themeColor="text1"/>
        </w:rPr>
        <w:t xml:space="preserve">: All competitive papers submitted should follow standard procedures for removing any information that identifies the author and/or the institution within the paper and </w:t>
      </w:r>
      <w:r w:rsidRPr="00F052AE">
        <w:rPr>
          <w:rFonts w:ascii="Georgia" w:hAnsi="Georgia"/>
          <w:color w:val="000000" w:themeColor="text1"/>
        </w:rPr>
        <w:lastRenderedPageBreak/>
        <w:t>within any document metadata. Divisions and interest groups reserve the right to reject any papers not following these standards.</w:t>
      </w:r>
    </w:p>
    <w:p w14:paraId="14087842" w14:textId="5D4ED3B3" w:rsidR="00A44CD4" w:rsidRPr="00F052AE" w:rsidRDefault="00314126" w:rsidP="00A44CD4">
      <w:pPr>
        <w:rPr>
          <w:rFonts w:ascii="Georgia" w:hAnsi="Georgia"/>
          <w:color w:val="000000" w:themeColor="text1"/>
        </w:rPr>
      </w:pPr>
      <w:r w:rsidRPr="00F052AE">
        <w:rPr>
          <w:rFonts w:ascii="Georgia" w:hAnsi="Georgia"/>
          <w:color w:val="000000" w:themeColor="text1"/>
          <w:u w:val="single"/>
        </w:rPr>
        <w:t>Student Papers</w:t>
      </w:r>
      <w:r w:rsidRPr="00F052AE">
        <w:rPr>
          <w:rFonts w:ascii="Georgia" w:hAnsi="Georgia"/>
          <w:color w:val="000000" w:themeColor="text1"/>
        </w:rPr>
        <w:t xml:space="preserve">: </w:t>
      </w:r>
      <w:r w:rsidR="00A44CD4" w:rsidRPr="00F052AE">
        <w:rPr>
          <w:rFonts w:ascii="Georgia" w:hAnsi="Georgia"/>
          <w:color w:val="000000" w:themeColor="text1"/>
        </w:rPr>
        <w:t>All papers submitted will be considered for the Division’s Top Paper Award. For student papers, indicate “STUDENT” on the first page of the manuscript, and indicate “Student Paper” during the submission process. The Division’s Top Student Paper will be submitted for consideration for the SSCA Bostrom Young Scholar Award. In order for a submission to be considered a student paper and to be eligible for student awards or recognition, all authors of the paper must be students at the time the paper is submitted. A paper co-authored by a student and a faculty member, for instance, will not be classified as a student paper.</w:t>
      </w:r>
    </w:p>
    <w:p w14:paraId="156B2575" w14:textId="338D075D" w:rsidR="00314126" w:rsidRPr="00F052AE" w:rsidRDefault="00314126" w:rsidP="00314126">
      <w:pPr>
        <w:rPr>
          <w:rFonts w:ascii="Georgia" w:eastAsia="Calibri" w:hAnsi="Georgia"/>
          <w:bCs/>
          <w:color w:val="000000" w:themeColor="text1"/>
        </w:rPr>
      </w:pPr>
      <w:r w:rsidRPr="00F052AE">
        <w:rPr>
          <w:rFonts w:ascii="Georgia" w:eastAsia="Calibri" w:hAnsi="Georgia"/>
          <w:bCs/>
          <w:color w:val="000000" w:themeColor="text1"/>
          <w:u w:val="single"/>
        </w:rPr>
        <w:t>Debut Papers</w:t>
      </w:r>
      <w:r w:rsidRPr="00F052AE">
        <w:rPr>
          <w:rFonts w:ascii="Georgia" w:eastAsia="Calibri" w:hAnsi="Georgia"/>
          <w:bCs/>
          <w:color w:val="000000" w:themeColor="text1"/>
        </w:rPr>
        <w:t>: A “debut paper” is one submitted by an author or authors who are presenting at SSCA for the first time.</w:t>
      </w:r>
    </w:p>
    <w:p w14:paraId="471F9356" w14:textId="19663B0F" w:rsidR="007E1CBA" w:rsidRPr="00F052AE" w:rsidRDefault="007E1CBA" w:rsidP="007E1CBA">
      <w:pPr>
        <w:rPr>
          <w:rFonts w:ascii="Georgia" w:eastAsia="Calibri" w:hAnsi="Georgia"/>
          <w:bCs/>
          <w:color w:val="000000" w:themeColor="text1"/>
        </w:rPr>
      </w:pPr>
      <w:r w:rsidRPr="00F052AE">
        <w:rPr>
          <w:rFonts w:ascii="Georgia" w:eastAsia="Calibri" w:hAnsi="Georgia"/>
          <w:b/>
          <w:color w:val="000000" w:themeColor="text1"/>
        </w:rPr>
        <w:t>Panel Submissions</w:t>
      </w:r>
      <w:r w:rsidRPr="00F052AE">
        <w:rPr>
          <w:rFonts w:ascii="Georgia" w:eastAsia="Calibri" w:hAnsi="Georgia"/>
          <w:bCs/>
          <w:color w:val="000000" w:themeColor="text1"/>
        </w:rPr>
        <w:t xml:space="preserve">: </w:t>
      </w:r>
      <w:r w:rsidRPr="00F052AE">
        <w:rPr>
          <w:rFonts w:ascii="Georgia" w:hAnsi="Georgia"/>
          <w:color w:val="000000" w:themeColor="text1"/>
        </w:rPr>
        <w:t xml:space="preserve">All submissions must be electronically submitted to the SSCA convention site at </w:t>
      </w:r>
      <w:hyperlink r:id="rId7" w:history="1">
        <w:r w:rsidRPr="00F052AE">
          <w:rPr>
            <w:rStyle w:val="Hyperlink"/>
            <w:rFonts w:ascii="Georgia" w:hAnsi="Georgia"/>
            <w:color w:val="000000" w:themeColor="text1"/>
          </w:rPr>
          <w:t>https://www.xcdsystem.com/ssca/member</w:t>
        </w:r>
      </w:hyperlink>
      <w:r w:rsidRPr="00F052AE">
        <w:rPr>
          <w:rFonts w:ascii="Georgia" w:hAnsi="Georgia"/>
          <w:color w:val="000000" w:themeColor="text1"/>
        </w:rPr>
        <w:t xml:space="preserve">. </w:t>
      </w:r>
    </w:p>
    <w:p w14:paraId="0A06540F" w14:textId="77777777" w:rsidR="005F67D1" w:rsidRPr="00F052AE" w:rsidRDefault="005F67D1" w:rsidP="005F67D1">
      <w:pPr>
        <w:rPr>
          <w:rFonts w:ascii="Georgia" w:eastAsia="Calibri" w:hAnsi="Georgia"/>
          <w:bCs/>
          <w:color w:val="000000" w:themeColor="text1"/>
        </w:rPr>
      </w:pPr>
      <w:r w:rsidRPr="00F052AE">
        <w:rPr>
          <w:rFonts w:ascii="Georgia" w:eastAsia="Calibri" w:hAnsi="Georgia"/>
          <w:bCs/>
          <w:color w:val="000000" w:themeColor="text1"/>
        </w:rPr>
        <w:t>Panel proposals are for a slate of papers focused on a central topic or theme. This type of session typically has between 3-5 presentations. Submissions must include 1) a panel title, 2) an overall panel rationale (no more than 200 words) and 3) the following information about EACH presentation on the panel: a) the presentation title, b) the presentation author(s)</w:t>
      </w:r>
      <w:r>
        <w:rPr>
          <w:rFonts w:ascii="Georgia" w:eastAsia="Calibri" w:hAnsi="Georgia"/>
          <w:bCs/>
          <w:color w:val="000000" w:themeColor="text1"/>
        </w:rPr>
        <w:t>,</w:t>
      </w:r>
      <w:r w:rsidRPr="00F052AE">
        <w:rPr>
          <w:rFonts w:ascii="Georgia" w:eastAsia="Calibri" w:hAnsi="Georgia"/>
          <w:bCs/>
          <w:color w:val="000000" w:themeColor="text1"/>
        </w:rPr>
        <w:t xml:space="preserve"> </w:t>
      </w:r>
      <w:r>
        <w:rPr>
          <w:rFonts w:ascii="Georgia" w:eastAsia="Calibri" w:hAnsi="Georgia"/>
          <w:bCs/>
          <w:color w:val="000000" w:themeColor="text1"/>
        </w:rPr>
        <w:t xml:space="preserve">with their </w:t>
      </w:r>
      <w:r w:rsidRPr="00F052AE">
        <w:rPr>
          <w:rFonts w:ascii="Georgia" w:eastAsia="Calibri" w:hAnsi="Georgia"/>
          <w:bCs/>
          <w:color w:val="000000" w:themeColor="text1"/>
        </w:rPr>
        <w:t xml:space="preserve">institutional affiliation(s) </w:t>
      </w:r>
      <w:r>
        <w:rPr>
          <w:rFonts w:ascii="Georgia" w:eastAsia="Calibri" w:hAnsi="Georgia"/>
          <w:bCs/>
          <w:color w:val="000000" w:themeColor="text1"/>
        </w:rPr>
        <w:t xml:space="preserve">and contact information, </w:t>
      </w:r>
      <w:r w:rsidRPr="00F052AE">
        <w:rPr>
          <w:rFonts w:ascii="Georgia" w:eastAsia="Calibri" w:hAnsi="Georgia"/>
          <w:bCs/>
          <w:color w:val="000000" w:themeColor="text1"/>
        </w:rPr>
        <w:t>and c) the presentation abstract (no more than 200 words per abstract). All of this should be compiled in a single document and submitted in the “paper upload option” on the XCD platform.</w:t>
      </w:r>
    </w:p>
    <w:p w14:paraId="48B3A904" w14:textId="6AA97D91" w:rsidR="006517EC" w:rsidRPr="00F052AE" w:rsidRDefault="00293362" w:rsidP="006517EC">
      <w:pPr>
        <w:rPr>
          <w:rFonts w:ascii="Georgia" w:hAnsi="Georgia"/>
          <w:color w:val="000000" w:themeColor="text1"/>
        </w:rPr>
      </w:pPr>
      <w:r w:rsidRPr="00F052AE">
        <w:rPr>
          <w:rFonts w:ascii="Georgia" w:hAnsi="Georgia"/>
          <w:color w:val="000000" w:themeColor="text1"/>
        </w:rPr>
        <w:t>A b</w:t>
      </w:r>
      <w:r w:rsidR="006517EC" w:rsidRPr="00F052AE">
        <w:rPr>
          <w:rFonts w:ascii="Georgia" w:hAnsi="Georgia"/>
          <w:color w:val="000000" w:themeColor="text1"/>
        </w:rPr>
        <w:t xml:space="preserve">est practice </w:t>
      </w:r>
      <w:r w:rsidRPr="00F052AE">
        <w:rPr>
          <w:rFonts w:ascii="Georgia" w:hAnsi="Georgia"/>
          <w:color w:val="000000" w:themeColor="text1"/>
        </w:rPr>
        <w:t>for all</w:t>
      </w:r>
      <w:r w:rsidR="006517EC" w:rsidRPr="00F052AE">
        <w:rPr>
          <w:rFonts w:ascii="Georgia" w:hAnsi="Georgia"/>
          <w:color w:val="000000" w:themeColor="text1"/>
        </w:rPr>
        <w:t xml:space="preserve"> divisions is to submit </w:t>
      </w:r>
      <w:r w:rsidRPr="00F052AE">
        <w:rPr>
          <w:rFonts w:ascii="Georgia" w:hAnsi="Georgia"/>
          <w:color w:val="000000" w:themeColor="text1"/>
        </w:rPr>
        <w:t xml:space="preserve">panel </w:t>
      </w:r>
      <w:r w:rsidR="006517EC" w:rsidRPr="00F052AE">
        <w:rPr>
          <w:rFonts w:ascii="Georgia" w:hAnsi="Georgia"/>
          <w:color w:val="000000" w:themeColor="text1"/>
        </w:rPr>
        <w:t>proposal</w:t>
      </w:r>
      <w:r w:rsidRPr="00F052AE">
        <w:rPr>
          <w:rFonts w:ascii="Georgia" w:hAnsi="Georgia"/>
          <w:color w:val="000000" w:themeColor="text1"/>
        </w:rPr>
        <w:t>s</w:t>
      </w:r>
      <w:r w:rsidR="006517EC" w:rsidRPr="00F052AE">
        <w:rPr>
          <w:rFonts w:ascii="Georgia" w:hAnsi="Georgia"/>
          <w:color w:val="000000" w:themeColor="text1"/>
        </w:rPr>
        <w:t xml:space="preserve"> with diverse </w:t>
      </w:r>
      <w:r w:rsidR="005C19CA" w:rsidRPr="00F052AE">
        <w:rPr>
          <w:rFonts w:ascii="Georgia" w:hAnsi="Georgia"/>
          <w:color w:val="000000" w:themeColor="text1"/>
        </w:rPr>
        <w:t>participants</w:t>
      </w:r>
      <w:r w:rsidR="006517EC" w:rsidRPr="00F052AE">
        <w:rPr>
          <w:rFonts w:ascii="Georgia" w:hAnsi="Georgia"/>
          <w:color w:val="000000" w:themeColor="text1"/>
        </w:rPr>
        <w:t xml:space="preserve"> comprised of individuals representing different institutions, and where possible and relevant, potential new members. </w:t>
      </w:r>
    </w:p>
    <w:p w14:paraId="6B578BC5" w14:textId="6AE01B73" w:rsidR="00A44CD4" w:rsidRPr="00F052AE" w:rsidRDefault="007E1CBA" w:rsidP="00A44CD4">
      <w:pPr>
        <w:rPr>
          <w:rFonts w:ascii="Georgia" w:eastAsia="Calibri" w:hAnsi="Georgia"/>
          <w:b/>
          <w:color w:val="000000" w:themeColor="text1"/>
        </w:rPr>
      </w:pPr>
      <w:r w:rsidRPr="00F052AE">
        <w:rPr>
          <w:rFonts w:ascii="Georgia" w:eastAsia="Calibri" w:hAnsi="Georgia"/>
          <w:b/>
          <w:color w:val="000000" w:themeColor="text1"/>
        </w:rPr>
        <w:t xml:space="preserve">Round </w:t>
      </w:r>
      <w:r w:rsidR="00A44CD4" w:rsidRPr="00F052AE">
        <w:rPr>
          <w:rFonts w:ascii="Georgia" w:eastAsia="Calibri" w:hAnsi="Georgia"/>
          <w:b/>
          <w:color w:val="000000" w:themeColor="text1"/>
        </w:rPr>
        <w:t>T</w:t>
      </w:r>
      <w:r w:rsidRPr="00F052AE">
        <w:rPr>
          <w:rFonts w:ascii="Georgia" w:eastAsia="Calibri" w:hAnsi="Georgia"/>
          <w:b/>
          <w:color w:val="000000" w:themeColor="text1"/>
        </w:rPr>
        <w:t>able</w:t>
      </w:r>
      <w:r w:rsidR="00A44CD4" w:rsidRPr="00F052AE">
        <w:rPr>
          <w:rFonts w:ascii="Georgia" w:eastAsia="Calibri" w:hAnsi="Georgia"/>
          <w:b/>
          <w:color w:val="000000" w:themeColor="text1"/>
        </w:rPr>
        <w:t xml:space="preserve"> Submissions</w:t>
      </w:r>
      <w:r w:rsidRPr="00F052AE">
        <w:rPr>
          <w:rFonts w:ascii="Georgia" w:eastAsia="Calibri" w:hAnsi="Georgia"/>
          <w:b/>
          <w:color w:val="000000" w:themeColor="text1"/>
        </w:rPr>
        <w:t>:</w:t>
      </w:r>
      <w:r w:rsidR="00A44CD4" w:rsidRPr="00F052AE">
        <w:rPr>
          <w:rFonts w:ascii="Georgia" w:eastAsia="Calibri" w:hAnsi="Georgia"/>
          <w:b/>
          <w:color w:val="000000" w:themeColor="text1"/>
        </w:rPr>
        <w:t xml:space="preserve"> </w:t>
      </w:r>
      <w:r w:rsidR="00A44CD4" w:rsidRPr="00F052AE">
        <w:rPr>
          <w:rFonts w:ascii="Georgia" w:hAnsi="Georgia"/>
          <w:color w:val="000000" w:themeColor="text1"/>
        </w:rPr>
        <w:t xml:space="preserve">All submissions must be electronically submitted to the SSCA convention site at </w:t>
      </w:r>
      <w:hyperlink r:id="rId8" w:history="1">
        <w:r w:rsidR="00A44CD4" w:rsidRPr="00F052AE">
          <w:rPr>
            <w:rStyle w:val="Hyperlink"/>
            <w:rFonts w:ascii="Georgia" w:hAnsi="Georgia"/>
            <w:color w:val="000000" w:themeColor="text1"/>
          </w:rPr>
          <w:t>https://www.xcdsystem.com/ssca/member</w:t>
        </w:r>
      </w:hyperlink>
      <w:r w:rsidR="00A44CD4" w:rsidRPr="00F052AE">
        <w:rPr>
          <w:rFonts w:ascii="Georgia" w:hAnsi="Georgia"/>
          <w:color w:val="000000" w:themeColor="text1"/>
        </w:rPr>
        <w:t xml:space="preserve">. </w:t>
      </w:r>
    </w:p>
    <w:p w14:paraId="369A3368" w14:textId="77777777" w:rsidR="000A6374" w:rsidRPr="00F052AE" w:rsidRDefault="000A6374" w:rsidP="000A6374">
      <w:pPr>
        <w:rPr>
          <w:rFonts w:ascii="Georgia" w:eastAsia="Calibri" w:hAnsi="Georgia"/>
          <w:bCs/>
          <w:color w:val="000000" w:themeColor="text1"/>
        </w:rPr>
      </w:pPr>
      <w:r w:rsidRPr="00F052AE">
        <w:rPr>
          <w:rFonts w:ascii="Georgia" w:eastAsia="Calibri" w:hAnsi="Georgia"/>
          <w:bCs/>
          <w:color w:val="000000" w:themeColor="text1"/>
        </w:rPr>
        <w:t xml:space="preserve">Round table proposals bring together a group of scholars to discuss a topic or theme. This type of session typically has between 4-7 presentations. Submissions must include 1) a session title, 2) an overall session rationale (no more than 200 words), 3) a list of participants’ names </w:t>
      </w:r>
      <w:r>
        <w:rPr>
          <w:rFonts w:ascii="Georgia" w:eastAsia="Calibri" w:hAnsi="Georgia"/>
          <w:bCs/>
          <w:color w:val="000000" w:themeColor="text1"/>
        </w:rPr>
        <w:t xml:space="preserve">with their </w:t>
      </w:r>
      <w:r w:rsidRPr="00F052AE">
        <w:rPr>
          <w:rFonts w:ascii="Georgia" w:eastAsia="Calibri" w:hAnsi="Georgia"/>
          <w:bCs/>
          <w:color w:val="000000" w:themeColor="text1"/>
        </w:rPr>
        <w:t>institutional affiliations</w:t>
      </w:r>
      <w:r>
        <w:rPr>
          <w:rFonts w:ascii="Georgia" w:eastAsia="Calibri" w:hAnsi="Georgia"/>
          <w:bCs/>
          <w:color w:val="000000" w:themeColor="text1"/>
        </w:rPr>
        <w:t xml:space="preserve"> and contact information</w:t>
      </w:r>
      <w:r w:rsidRPr="00F052AE">
        <w:rPr>
          <w:rFonts w:ascii="Georgia" w:eastAsia="Calibri" w:hAnsi="Georgia"/>
          <w:bCs/>
          <w:color w:val="000000" w:themeColor="text1"/>
        </w:rPr>
        <w:t xml:space="preserve">. All of this should be compiled in a single document and submitted in the “paper upload option” on the XCD platform. </w:t>
      </w:r>
    </w:p>
    <w:p w14:paraId="269BFC17" w14:textId="05E8ABD7" w:rsidR="006517EC" w:rsidRPr="00F052AE" w:rsidRDefault="00293362" w:rsidP="006517EC">
      <w:pPr>
        <w:rPr>
          <w:rFonts w:ascii="Georgia" w:hAnsi="Georgia"/>
          <w:color w:val="000000" w:themeColor="text1"/>
        </w:rPr>
      </w:pPr>
      <w:r w:rsidRPr="00F052AE">
        <w:rPr>
          <w:rFonts w:ascii="Georgia" w:hAnsi="Georgia"/>
          <w:color w:val="000000" w:themeColor="text1"/>
        </w:rPr>
        <w:t>A b</w:t>
      </w:r>
      <w:r w:rsidR="006517EC" w:rsidRPr="00F052AE">
        <w:rPr>
          <w:rFonts w:ascii="Georgia" w:hAnsi="Georgia"/>
          <w:color w:val="000000" w:themeColor="text1"/>
        </w:rPr>
        <w:t xml:space="preserve">est practice </w:t>
      </w:r>
      <w:r w:rsidRPr="00F052AE">
        <w:rPr>
          <w:rFonts w:ascii="Georgia" w:hAnsi="Georgia"/>
          <w:color w:val="000000" w:themeColor="text1"/>
        </w:rPr>
        <w:t>for</w:t>
      </w:r>
      <w:r w:rsidR="006517EC" w:rsidRPr="00F052AE">
        <w:rPr>
          <w:rFonts w:ascii="Georgia" w:hAnsi="Georgia"/>
          <w:color w:val="000000" w:themeColor="text1"/>
        </w:rPr>
        <w:t xml:space="preserve"> </w:t>
      </w:r>
      <w:r w:rsidRPr="00F052AE">
        <w:rPr>
          <w:rFonts w:ascii="Georgia" w:hAnsi="Georgia"/>
          <w:color w:val="000000" w:themeColor="text1"/>
        </w:rPr>
        <w:t xml:space="preserve">all </w:t>
      </w:r>
      <w:r w:rsidR="006517EC" w:rsidRPr="00F052AE">
        <w:rPr>
          <w:rFonts w:ascii="Georgia" w:hAnsi="Georgia"/>
          <w:color w:val="000000" w:themeColor="text1"/>
        </w:rPr>
        <w:t xml:space="preserve">divisions is to submit </w:t>
      </w:r>
      <w:r w:rsidRPr="00F052AE">
        <w:rPr>
          <w:rFonts w:ascii="Georgia" w:hAnsi="Georgia"/>
          <w:color w:val="000000" w:themeColor="text1"/>
        </w:rPr>
        <w:t xml:space="preserve">round table </w:t>
      </w:r>
      <w:r w:rsidR="006517EC" w:rsidRPr="00F052AE">
        <w:rPr>
          <w:rFonts w:ascii="Georgia" w:hAnsi="Georgia"/>
          <w:color w:val="000000" w:themeColor="text1"/>
        </w:rPr>
        <w:t>proposal</w:t>
      </w:r>
      <w:r w:rsidRPr="00F052AE">
        <w:rPr>
          <w:rFonts w:ascii="Georgia" w:hAnsi="Georgia"/>
          <w:color w:val="000000" w:themeColor="text1"/>
        </w:rPr>
        <w:t>s</w:t>
      </w:r>
      <w:r w:rsidR="006517EC" w:rsidRPr="00F052AE">
        <w:rPr>
          <w:rFonts w:ascii="Georgia" w:hAnsi="Georgia"/>
          <w:color w:val="000000" w:themeColor="text1"/>
        </w:rPr>
        <w:t xml:space="preserve"> with diverse </w:t>
      </w:r>
      <w:r w:rsidR="002E4E69" w:rsidRPr="00F052AE">
        <w:rPr>
          <w:rFonts w:ascii="Georgia" w:hAnsi="Georgia"/>
          <w:color w:val="000000" w:themeColor="text1"/>
        </w:rPr>
        <w:t>participants</w:t>
      </w:r>
      <w:r w:rsidR="006517EC" w:rsidRPr="00F052AE">
        <w:rPr>
          <w:rFonts w:ascii="Georgia" w:hAnsi="Georgia"/>
          <w:color w:val="000000" w:themeColor="text1"/>
        </w:rPr>
        <w:t xml:space="preserve"> comprised of individuals representing different institutions, and where possible and relevant, potential new members. </w:t>
      </w:r>
    </w:p>
    <w:p w14:paraId="48EBFD73" w14:textId="77A93A6A" w:rsidR="00C7563B" w:rsidRPr="00F052AE" w:rsidRDefault="00C7563B" w:rsidP="00C7563B">
      <w:pPr>
        <w:rPr>
          <w:rFonts w:ascii="Georgia" w:hAnsi="Georgia"/>
          <w:b/>
          <w:color w:val="000000" w:themeColor="text1"/>
        </w:rPr>
      </w:pPr>
      <w:r w:rsidRPr="00F052AE">
        <w:rPr>
          <w:rFonts w:ascii="Georgia" w:hAnsi="Georgia"/>
          <w:b/>
          <w:color w:val="000000" w:themeColor="text1"/>
        </w:rPr>
        <w:t>Pertinent to All Submissions</w:t>
      </w:r>
    </w:p>
    <w:p w14:paraId="71E7E8B1" w14:textId="1054E78D" w:rsidR="00AA50DC" w:rsidRPr="00AA50DC" w:rsidRDefault="00DF1D9B" w:rsidP="00AA50DC">
      <w:pPr>
        <w:spacing w:after="0"/>
        <w:rPr>
          <w:rStyle w:val="Hyperlink"/>
          <w:rFonts w:ascii="Georgia" w:hAnsi="Georgia"/>
          <w:b/>
          <w:color w:val="000000" w:themeColor="text1"/>
        </w:rPr>
      </w:pPr>
      <w:r w:rsidRPr="00F052AE">
        <w:rPr>
          <w:rFonts w:ascii="Georgia" w:hAnsi="Georgia"/>
          <w:b/>
          <w:bCs/>
          <w:color w:val="000000" w:themeColor="text1"/>
        </w:rPr>
        <w:t xml:space="preserve">Deadlines: </w:t>
      </w:r>
      <w:r w:rsidR="004418CB" w:rsidRPr="00F052AE">
        <w:rPr>
          <w:rFonts w:ascii="Georgia" w:hAnsi="Georgia"/>
          <w:color w:val="000000" w:themeColor="text1"/>
        </w:rPr>
        <w:t xml:space="preserve">The deadline for submissions to </w:t>
      </w:r>
      <w:r w:rsidR="004418CB" w:rsidRPr="00F052AE">
        <w:rPr>
          <w:rFonts w:ascii="Georgia" w:hAnsi="Georgia"/>
          <w:b/>
          <w:bCs/>
          <w:color w:val="000000" w:themeColor="text1"/>
        </w:rPr>
        <w:t xml:space="preserve">ALL </w:t>
      </w:r>
      <w:r w:rsidR="004418CB" w:rsidRPr="00F052AE">
        <w:rPr>
          <w:rFonts w:ascii="Georgia" w:hAnsi="Georgia"/>
          <w:color w:val="000000" w:themeColor="text1"/>
        </w:rPr>
        <w:t xml:space="preserve">divisions and interest groups is </w:t>
      </w:r>
      <w:r w:rsidR="005A192E" w:rsidRPr="00F052AE">
        <w:rPr>
          <w:rFonts w:ascii="Georgia" w:hAnsi="Georgia"/>
          <w:b/>
          <w:bCs/>
          <w:color w:val="000000" w:themeColor="text1"/>
        </w:rPr>
        <w:t>September 16</w:t>
      </w:r>
      <w:r w:rsidR="005A192E" w:rsidRPr="00F052AE">
        <w:rPr>
          <w:rFonts w:ascii="Georgia" w:hAnsi="Georgia"/>
          <w:b/>
          <w:bCs/>
          <w:color w:val="000000" w:themeColor="text1"/>
          <w:vertAlign w:val="superscript"/>
        </w:rPr>
        <w:t>th</w:t>
      </w:r>
      <w:r w:rsidR="005A192E" w:rsidRPr="00F052AE">
        <w:rPr>
          <w:rFonts w:ascii="Georgia" w:hAnsi="Georgia"/>
          <w:b/>
          <w:bCs/>
          <w:color w:val="000000" w:themeColor="text1"/>
        </w:rPr>
        <w:t>, by 11:59 p.m. Pacific Time</w:t>
      </w:r>
      <w:r w:rsidR="008B183F" w:rsidRPr="00F052AE">
        <w:rPr>
          <w:rFonts w:ascii="Georgia" w:hAnsi="Georgia"/>
          <w:color w:val="000000" w:themeColor="text1"/>
        </w:rPr>
        <w:t>. Go to the paper submission site by going to the conference website (</w:t>
      </w:r>
      <w:hyperlink r:id="rId9" w:history="1">
        <w:r w:rsidR="008B183F" w:rsidRPr="00F052AE">
          <w:rPr>
            <w:rStyle w:val="Hyperlink"/>
            <w:rFonts w:ascii="Georgia" w:hAnsi="Georgia"/>
            <w:color w:val="000000" w:themeColor="text1"/>
          </w:rPr>
          <w:t>https://www.xcdsystem.com/ssca/member</w:t>
        </w:r>
      </w:hyperlink>
      <w:r w:rsidR="008B183F" w:rsidRPr="00F052AE">
        <w:rPr>
          <w:rFonts w:ascii="Georgia" w:hAnsi="Georgia"/>
          <w:color w:val="000000" w:themeColor="text1"/>
        </w:rPr>
        <w:t xml:space="preserve">) and clicking the submission link. First time visitors to the site will need to create an account. Return visitors will need to make sure to </w:t>
      </w:r>
      <w:r w:rsidR="008B183F" w:rsidRPr="00F052AE">
        <w:rPr>
          <w:rFonts w:ascii="Georgia" w:hAnsi="Georgia"/>
          <w:color w:val="000000" w:themeColor="text1"/>
        </w:rPr>
        <w:lastRenderedPageBreak/>
        <w:t xml:space="preserve">use the same email address that they used to establish the account. To avoid technical problems, early submission is strongly advised. Any submission not meeting the above requirements will not be accepted for review. If you have additional questions, please contact the Division </w:t>
      </w:r>
      <w:r w:rsidR="00587372">
        <w:rPr>
          <w:rFonts w:ascii="Georgia" w:hAnsi="Georgia"/>
          <w:color w:val="000000" w:themeColor="text1"/>
        </w:rPr>
        <w:t xml:space="preserve">or Interest Group </w:t>
      </w:r>
      <w:r w:rsidR="008B183F" w:rsidRPr="00F052AE">
        <w:rPr>
          <w:rFonts w:ascii="Georgia" w:hAnsi="Georgia"/>
          <w:color w:val="000000" w:themeColor="text1"/>
        </w:rPr>
        <w:t>Vice-Chair and Planner</w:t>
      </w:r>
      <w:r w:rsidR="00C63A53">
        <w:rPr>
          <w:rFonts w:ascii="Georgia" w:hAnsi="Georgia"/>
          <w:color w:val="000000" w:themeColor="text1"/>
        </w:rPr>
        <w:t xml:space="preserve">, </w:t>
      </w:r>
      <w:r w:rsidR="00AA50DC" w:rsidRPr="00AA50DC">
        <w:rPr>
          <w:rFonts w:ascii="Georgia" w:hAnsi="Georgia"/>
          <w:b/>
          <w:color w:val="000000" w:themeColor="text1"/>
        </w:rPr>
        <w:t>Michael Gray, mikejgrayprofessor@gmail.com</w:t>
      </w:r>
      <w:r w:rsidR="00AA50DC">
        <w:rPr>
          <w:rFonts w:ascii="Georgia" w:hAnsi="Georgia"/>
          <w:b/>
          <w:color w:val="000000" w:themeColor="text1"/>
        </w:rPr>
        <w:t>.</w:t>
      </w:r>
    </w:p>
    <w:p w14:paraId="68D6CECD" w14:textId="77777777" w:rsidR="00AA50DC" w:rsidRPr="00F052AE" w:rsidRDefault="00AA50DC" w:rsidP="00AA50DC">
      <w:pPr>
        <w:spacing w:after="0"/>
        <w:rPr>
          <w:rFonts w:ascii="Georgia" w:hAnsi="Georgia"/>
          <w:b/>
          <w:color w:val="000000" w:themeColor="text1"/>
        </w:rPr>
      </w:pPr>
    </w:p>
    <w:p w14:paraId="6C4214E2" w14:textId="2B27B12F" w:rsidR="006517EC" w:rsidRPr="00F052AE" w:rsidRDefault="008B183F" w:rsidP="006517EC">
      <w:pPr>
        <w:rPr>
          <w:rFonts w:ascii="Georgia" w:hAnsi="Georgia"/>
          <w:color w:val="000000" w:themeColor="text1"/>
        </w:rPr>
      </w:pPr>
      <w:r w:rsidRPr="00F052AE">
        <w:rPr>
          <w:rFonts w:ascii="Georgia" w:hAnsi="Georgia"/>
          <w:b/>
          <w:bCs/>
          <w:iCs/>
          <w:color w:val="000000" w:themeColor="text1"/>
        </w:rPr>
        <w:t>Audio-Visual Support</w:t>
      </w:r>
      <w:r w:rsidRPr="00F052AE">
        <w:rPr>
          <w:rFonts w:ascii="Georgia" w:hAnsi="Georgia"/>
          <w:color w:val="000000" w:themeColor="text1"/>
        </w:rPr>
        <w:t xml:space="preserve">: </w:t>
      </w:r>
      <w:r w:rsidR="006517EC" w:rsidRPr="00F052AE">
        <w:rPr>
          <w:rFonts w:ascii="Georgia" w:hAnsi="Georgia"/>
          <w:color w:val="000000" w:themeColor="text1"/>
        </w:rPr>
        <w:t xml:space="preserve">Audio-visual equipment should be requested </w:t>
      </w:r>
      <w:r w:rsidR="00B544A4" w:rsidRPr="00F052AE">
        <w:rPr>
          <w:rFonts w:ascii="Georgia" w:hAnsi="Georgia"/>
          <w:color w:val="000000" w:themeColor="text1"/>
          <w:u w:val="single"/>
        </w:rPr>
        <w:t>ONLY</w:t>
      </w:r>
      <w:r w:rsidR="00B544A4" w:rsidRPr="00F052AE">
        <w:rPr>
          <w:rFonts w:ascii="Georgia" w:hAnsi="Georgia"/>
          <w:color w:val="000000" w:themeColor="text1"/>
        </w:rPr>
        <w:t xml:space="preserve"> </w:t>
      </w:r>
      <w:r w:rsidR="006517EC" w:rsidRPr="00F052AE">
        <w:rPr>
          <w:rFonts w:ascii="Georgia" w:hAnsi="Georgia"/>
          <w:color w:val="000000" w:themeColor="text1"/>
        </w:rPr>
        <w:t>if it is essential to a presentation. Most submissions do not require A/V equipment and there will be limited availability during the conference. Your judiciousness is appreciated in considering whether a request is appropriate for your presentation. Due to prohibitive cost, A/V requests will be considered but may not be met. The final program will indicate which sessions have A/V capability. A</w:t>
      </w:r>
      <w:r w:rsidR="00C40A22" w:rsidRPr="00F052AE">
        <w:rPr>
          <w:rFonts w:ascii="Georgia" w:hAnsi="Georgia"/>
          <w:color w:val="000000" w:themeColor="text1"/>
        </w:rPr>
        <w:t>n a</w:t>
      </w:r>
      <w:r w:rsidR="006517EC" w:rsidRPr="00F052AE">
        <w:rPr>
          <w:rFonts w:ascii="Georgia" w:hAnsi="Georgia"/>
          <w:color w:val="000000" w:themeColor="text1"/>
        </w:rPr>
        <w:t>lternative may be a shareable QR code that audience members can access from their own personal devices.</w:t>
      </w:r>
    </w:p>
    <w:p w14:paraId="3E7C87F1" w14:textId="1BF0FBEA" w:rsidR="0080776B" w:rsidRPr="00F052AE" w:rsidRDefault="008B183F" w:rsidP="0080776B">
      <w:pPr>
        <w:rPr>
          <w:rFonts w:ascii="Georgia" w:hAnsi="Georgia"/>
          <w:color w:val="000000" w:themeColor="text1"/>
        </w:rPr>
      </w:pPr>
      <w:r w:rsidRPr="00F052AE">
        <w:rPr>
          <w:rFonts w:ascii="Georgia" w:hAnsi="Georgia"/>
          <w:b/>
          <w:bCs/>
          <w:color w:val="000000" w:themeColor="text1"/>
        </w:rPr>
        <w:t>Submission Protocol</w:t>
      </w:r>
      <w:r w:rsidRPr="00F052AE">
        <w:rPr>
          <w:rFonts w:ascii="Georgia" w:hAnsi="Georgia"/>
          <w:i/>
          <w:iCs/>
          <w:color w:val="000000" w:themeColor="text1"/>
        </w:rPr>
        <w:t>:</w:t>
      </w:r>
      <w:r w:rsidRPr="00F052AE">
        <w:rPr>
          <w:rFonts w:ascii="Georgia" w:hAnsi="Georgia"/>
          <w:color w:val="000000" w:themeColor="text1"/>
        </w:rPr>
        <w:t xml:space="preserve"> Submissions to SSCA must be </w:t>
      </w:r>
      <w:r w:rsidRPr="00F052AE">
        <w:rPr>
          <w:rFonts w:ascii="Georgia" w:hAnsi="Georgia"/>
          <w:color w:val="000000" w:themeColor="text1"/>
          <w:u w:val="single"/>
        </w:rPr>
        <w:t>original</w:t>
      </w:r>
      <w:r w:rsidRPr="00F052AE">
        <w:rPr>
          <w:rFonts w:ascii="Georgia" w:hAnsi="Georgia"/>
          <w:color w:val="000000" w:themeColor="text1"/>
        </w:rPr>
        <w:t xml:space="preserve"> research that has not been published or presented at another regional, national, or international conference. Also, the same paper or panel should not be submitted to more than one division</w:t>
      </w:r>
      <w:r w:rsidRPr="00F052AE">
        <w:rPr>
          <w:rFonts w:ascii="Calibri" w:eastAsia="Times New Roman" w:hAnsi="Calibri" w:cs="Calibri"/>
          <w:color w:val="000000" w:themeColor="text1"/>
        </w:rPr>
        <w:t>.</w:t>
      </w:r>
      <w:r w:rsidR="0080776B" w:rsidRPr="00F052AE">
        <w:rPr>
          <w:rFonts w:ascii="Calibri" w:eastAsia="Times New Roman" w:hAnsi="Calibri" w:cs="Calibri"/>
          <w:color w:val="000000" w:themeColor="text1"/>
        </w:rPr>
        <w:t xml:space="preserve"> </w:t>
      </w:r>
      <w:r w:rsidR="0080776B" w:rsidRPr="00F052AE">
        <w:rPr>
          <w:rFonts w:ascii="Georgia" w:hAnsi="Georgia"/>
          <w:color w:val="000000" w:themeColor="text1"/>
        </w:rPr>
        <w:t xml:space="preserve">Divisions and interest groups reserve the right to reject any </w:t>
      </w:r>
      <w:r w:rsidR="00841AE2" w:rsidRPr="00F052AE">
        <w:rPr>
          <w:rFonts w:ascii="Georgia" w:hAnsi="Georgia"/>
          <w:color w:val="000000" w:themeColor="text1"/>
        </w:rPr>
        <w:t>submissions</w:t>
      </w:r>
      <w:r w:rsidR="0080776B" w:rsidRPr="00F052AE">
        <w:rPr>
          <w:rFonts w:ascii="Georgia" w:hAnsi="Georgia"/>
          <w:color w:val="000000" w:themeColor="text1"/>
        </w:rPr>
        <w:t xml:space="preserve"> not following these standards.</w:t>
      </w:r>
    </w:p>
    <w:p w14:paraId="40625C04" w14:textId="4A780623" w:rsidR="000C239E" w:rsidRPr="00F052AE" w:rsidRDefault="000C239E" w:rsidP="008B183F">
      <w:pPr>
        <w:rPr>
          <w:rFonts w:ascii="Georgia" w:hAnsi="Georgia"/>
          <w:color w:val="000000" w:themeColor="text1"/>
        </w:rPr>
      </w:pPr>
    </w:p>
    <w:p w14:paraId="673CF29D" w14:textId="71DB9A18" w:rsidR="008B183F" w:rsidRPr="00F052AE" w:rsidRDefault="008B183F">
      <w:pPr>
        <w:rPr>
          <w:color w:val="000000" w:themeColor="text1"/>
        </w:rPr>
      </w:pPr>
    </w:p>
    <w:sectPr w:rsidR="008B183F" w:rsidRPr="00F05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3F"/>
    <w:rsid w:val="00010423"/>
    <w:rsid w:val="000A6374"/>
    <w:rsid w:val="000C239E"/>
    <w:rsid w:val="001001E0"/>
    <w:rsid w:val="00103EFF"/>
    <w:rsid w:val="001131A0"/>
    <w:rsid w:val="001435F6"/>
    <w:rsid w:val="0015231B"/>
    <w:rsid w:val="001B0613"/>
    <w:rsid w:val="00293362"/>
    <w:rsid w:val="002A6C4E"/>
    <w:rsid w:val="002D384F"/>
    <w:rsid w:val="002D4ADE"/>
    <w:rsid w:val="002E4E69"/>
    <w:rsid w:val="002F6D47"/>
    <w:rsid w:val="00314126"/>
    <w:rsid w:val="003638B3"/>
    <w:rsid w:val="003D481F"/>
    <w:rsid w:val="003E1291"/>
    <w:rsid w:val="003F2913"/>
    <w:rsid w:val="004418CB"/>
    <w:rsid w:val="004714A0"/>
    <w:rsid w:val="00475025"/>
    <w:rsid w:val="005532E3"/>
    <w:rsid w:val="005758E0"/>
    <w:rsid w:val="00585ECB"/>
    <w:rsid w:val="00587372"/>
    <w:rsid w:val="00597C6A"/>
    <w:rsid w:val="005A192E"/>
    <w:rsid w:val="005B4134"/>
    <w:rsid w:val="005B7CF6"/>
    <w:rsid w:val="005C19CA"/>
    <w:rsid w:val="005C70D7"/>
    <w:rsid w:val="005E3A11"/>
    <w:rsid w:val="005F67D1"/>
    <w:rsid w:val="006259EF"/>
    <w:rsid w:val="006517EC"/>
    <w:rsid w:val="0065464F"/>
    <w:rsid w:val="006B3192"/>
    <w:rsid w:val="0071019B"/>
    <w:rsid w:val="00751E6F"/>
    <w:rsid w:val="00773C25"/>
    <w:rsid w:val="007765A9"/>
    <w:rsid w:val="00797BAB"/>
    <w:rsid w:val="007B747B"/>
    <w:rsid w:val="007E1CBA"/>
    <w:rsid w:val="007E2A96"/>
    <w:rsid w:val="007F0C8B"/>
    <w:rsid w:val="0080776B"/>
    <w:rsid w:val="00810613"/>
    <w:rsid w:val="00841AE2"/>
    <w:rsid w:val="00872434"/>
    <w:rsid w:val="00892F9C"/>
    <w:rsid w:val="0089788A"/>
    <w:rsid w:val="008B183F"/>
    <w:rsid w:val="008B5E22"/>
    <w:rsid w:val="008C36AE"/>
    <w:rsid w:val="008D04D6"/>
    <w:rsid w:val="008D3A9F"/>
    <w:rsid w:val="008E407D"/>
    <w:rsid w:val="00906ED6"/>
    <w:rsid w:val="009365A4"/>
    <w:rsid w:val="009A258B"/>
    <w:rsid w:val="009A5471"/>
    <w:rsid w:val="009A68D0"/>
    <w:rsid w:val="009E7002"/>
    <w:rsid w:val="009F0129"/>
    <w:rsid w:val="00A20595"/>
    <w:rsid w:val="00A335E0"/>
    <w:rsid w:val="00A44CD4"/>
    <w:rsid w:val="00A52CFF"/>
    <w:rsid w:val="00A62E62"/>
    <w:rsid w:val="00AA50DC"/>
    <w:rsid w:val="00AB568F"/>
    <w:rsid w:val="00B50B0F"/>
    <w:rsid w:val="00B5349F"/>
    <w:rsid w:val="00B544A4"/>
    <w:rsid w:val="00B656AA"/>
    <w:rsid w:val="00B949D1"/>
    <w:rsid w:val="00BC250A"/>
    <w:rsid w:val="00C40A22"/>
    <w:rsid w:val="00C63A53"/>
    <w:rsid w:val="00C7563B"/>
    <w:rsid w:val="00C84C23"/>
    <w:rsid w:val="00CF3930"/>
    <w:rsid w:val="00D72487"/>
    <w:rsid w:val="00DF1D9B"/>
    <w:rsid w:val="00EB6941"/>
    <w:rsid w:val="00EF18D9"/>
    <w:rsid w:val="00F052AE"/>
    <w:rsid w:val="00F26D6C"/>
    <w:rsid w:val="00F3229C"/>
    <w:rsid w:val="00F32831"/>
    <w:rsid w:val="00F6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3CD3"/>
  <w15:chartTrackingRefBased/>
  <w15:docId w15:val="{4B327EBC-8CB6-9D40-BC45-26242C84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8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83F"/>
    <w:rPr>
      <w:color w:val="0563C1" w:themeColor="hyperlink"/>
      <w:u w:val="single"/>
    </w:rPr>
  </w:style>
  <w:style w:type="character" w:styleId="FollowedHyperlink">
    <w:name w:val="FollowedHyperlink"/>
    <w:basedOn w:val="DefaultParagraphFont"/>
    <w:uiPriority w:val="99"/>
    <w:semiHidden/>
    <w:unhideWhenUsed/>
    <w:rsid w:val="007E1CBA"/>
    <w:rPr>
      <w:color w:val="954F72" w:themeColor="followedHyperlink"/>
      <w:u w:val="single"/>
    </w:rPr>
  </w:style>
  <w:style w:type="character" w:styleId="UnresolvedMention">
    <w:name w:val="Unresolved Mention"/>
    <w:basedOn w:val="DefaultParagraphFont"/>
    <w:uiPriority w:val="99"/>
    <w:semiHidden/>
    <w:unhideWhenUsed/>
    <w:rsid w:val="00936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cdsystem.com/ssca/member" TargetMode="External"/><Relationship Id="rId3" Type="http://schemas.openxmlformats.org/officeDocument/2006/relationships/webSettings" Target="webSettings.xml"/><Relationship Id="rId7" Type="http://schemas.openxmlformats.org/officeDocument/2006/relationships/hyperlink" Target="https://www.xcdsystem.com/ssca/m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cdsystem.com/ssca/member" TargetMode="External"/><Relationship Id="rId11" Type="http://schemas.openxmlformats.org/officeDocument/2006/relationships/theme" Target="theme/theme1.xml"/><Relationship Id="rId5" Type="http://schemas.openxmlformats.org/officeDocument/2006/relationships/hyperlink" Target="mailto:mikejgrayprofessor@gmail.com" TargetMode="External"/><Relationship Id="rId10" Type="http://schemas.openxmlformats.org/officeDocument/2006/relationships/fontTable" Target="fontTable.xml"/><Relationship Id="rId4" Type="http://schemas.openxmlformats.org/officeDocument/2006/relationships/hyperlink" Target="mailto:mikejgrayprofessor@gmail.com" TargetMode="External"/><Relationship Id="rId9" Type="http://schemas.openxmlformats.org/officeDocument/2006/relationships/hyperlink" Target="https://www.xcdsystem.com/ssc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1437</TotalTime>
  <Pages>3</Pages>
  <Words>1192</Words>
  <Characters>6500</Characters>
  <Application>Microsoft Office Word</Application>
  <DocSecurity>0</DocSecurity>
  <Lines>95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Burnette, Ann E</dc:creator>
  <cp:keywords/>
  <dc:description/>
  <cp:lastModifiedBy>Michael Gray</cp:lastModifiedBy>
  <cp:revision>3</cp:revision>
  <dcterms:created xsi:type="dcterms:W3CDTF">2022-06-03T16:00:00Z</dcterms:created>
  <dcterms:modified xsi:type="dcterms:W3CDTF">2022-06-04T15:43:00Z</dcterms:modified>
</cp:coreProperties>
</file>