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17D5" w14:textId="507B8F2A" w:rsidR="000D1ED2" w:rsidRPr="000D1ED2" w:rsidRDefault="000D1ED2" w:rsidP="000D1ED2">
      <w:pPr>
        <w:shd w:val="clear" w:color="auto" w:fill="FFFFFF"/>
        <w:outlineLvl w:val="2"/>
        <w:rPr>
          <w:rFonts w:ascii="Open Sans" w:eastAsia="Times New Roman" w:hAnsi="Open Sans" w:cs="Open Sans"/>
          <w:color w:val="000000"/>
          <w:kern w:val="0"/>
          <w:sz w:val="32"/>
          <w:szCs w:val="32"/>
          <w14:ligatures w14:val="none"/>
        </w:rPr>
      </w:pPr>
      <w:r w:rsidRPr="000D1ED2">
        <w:rPr>
          <w:rFonts w:ascii="Open Sans" w:eastAsia="Times New Roman" w:hAnsi="Open Sans" w:cs="Open Sans"/>
          <w:color w:val="000000"/>
          <w:kern w:val="0"/>
          <w:sz w:val="32"/>
          <w:szCs w:val="32"/>
          <w14:ligatures w14:val="none"/>
        </w:rPr>
        <w:t>Assistant Professor, Organizational Communication, Communication Studies</w:t>
      </w:r>
      <w:r>
        <w:rPr>
          <w:rFonts w:ascii="Open Sans" w:eastAsia="Times New Roman" w:hAnsi="Open Sans" w:cs="Open Sans"/>
          <w:color w:val="000000"/>
          <w:kern w:val="0"/>
          <w:sz w:val="32"/>
          <w:szCs w:val="32"/>
          <w14:ligatures w14:val="none"/>
        </w:rPr>
        <w:t xml:space="preserve"> – University of Alabama</w:t>
      </w:r>
    </w:p>
    <w:p w14:paraId="751634BF" w14:textId="77777777" w:rsidR="000D1ED2" w:rsidRPr="000D1ED2" w:rsidRDefault="000D1ED2" w:rsidP="000D1ED2">
      <w:pPr>
        <w:numPr>
          <w:ilvl w:val="0"/>
          <w:numId w:val="3"/>
        </w:numPr>
        <w:shd w:val="clear" w:color="auto" w:fill="FFFFFF"/>
        <w:ind w:left="495"/>
        <w:rPr>
          <w:rFonts w:ascii="Open Sans" w:eastAsia="Times New Roman" w:hAnsi="Open Sans" w:cs="Open Sans"/>
          <w:color w:val="000000"/>
          <w:kern w:val="0"/>
          <w:sz w:val="22"/>
          <w:szCs w:val="22"/>
          <w14:ligatures w14:val="none"/>
        </w:rPr>
      </w:pPr>
      <w:r w:rsidRPr="000D1ED2">
        <w:rPr>
          <w:rFonts w:ascii="Open Sans" w:eastAsia="Times New Roman" w:hAnsi="Open Sans" w:cs="Open Sans"/>
          <w:color w:val="000000"/>
          <w:kern w:val="0"/>
          <w:sz w:val="22"/>
          <w:szCs w:val="22"/>
          <w14:ligatures w14:val="none"/>
        </w:rPr>
        <w:t> Tenure/Tenure-Track Faculty</w:t>
      </w:r>
    </w:p>
    <w:p w14:paraId="6FF272A7" w14:textId="77777777" w:rsidR="000D1ED2" w:rsidRPr="000D1ED2" w:rsidRDefault="000D1ED2" w:rsidP="000D1ED2">
      <w:pPr>
        <w:numPr>
          <w:ilvl w:val="0"/>
          <w:numId w:val="4"/>
        </w:numPr>
        <w:shd w:val="clear" w:color="auto" w:fill="FFFFFF"/>
        <w:ind w:left="495"/>
        <w:rPr>
          <w:rFonts w:ascii="Open Sans" w:eastAsia="Times New Roman" w:hAnsi="Open Sans" w:cs="Open Sans"/>
          <w:color w:val="000000"/>
          <w:kern w:val="0"/>
          <w:sz w:val="22"/>
          <w:szCs w:val="22"/>
          <w14:ligatures w14:val="none"/>
        </w:rPr>
      </w:pPr>
      <w:r w:rsidRPr="000D1ED2">
        <w:rPr>
          <w:rFonts w:ascii="Open Sans" w:eastAsia="Times New Roman" w:hAnsi="Open Sans" w:cs="Open Sans"/>
          <w:color w:val="000000"/>
          <w:kern w:val="0"/>
          <w:sz w:val="22"/>
          <w:szCs w:val="22"/>
          <w14:ligatures w14:val="none"/>
        </w:rPr>
        <w:t> Regular Full-time (Benefits eligible)</w:t>
      </w:r>
    </w:p>
    <w:p w14:paraId="432566D4" w14:textId="77777777" w:rsidR="000D1ED2" w:rsidRDefault="000D1ED2" w:rsidP="000D1ED2">
      <w:pPr>
        <w:numPr>
          <w:ilvl w:val="0"/>
          <w:numId w:val="5"/>
        </w:numPr>
        <w:shd w:val="clear" w:color="auto" w:fill="FFFFFF"/>
        <w:ind w:left="495"/>
        <w:rPr>
          <w:rFonts w:ascii="Open Sans" w:eastAsia="Times New Roman" w:hAnsi="Open Sans" w:cs="Open Sans"/>
          <w:color w:val="000000"/>
          <w:kern w:val="0"/>
          <w:sz w:val="22"/>
          <w:szCs w:val="22"/>
          <w14:ligatures w14:val="none"/>
        </w:rPr>
      </w:pPr>
      <w:r w:rsidRPr="000D1ED2">
        <w:rPr>
          <w:rFonts w:ascii="Open Sans" w:eastAsia="Times New Roman" w:hAnsi="Open Sans" w:cs="Open Sans"/>
          <w:color w:val="000000"/>
          <w:kern w:val="0"/>
          <w:sz w:val="22"/>
          <w:szCs w:val="22"/>
          <w14:ligatures w14:val="none"/>
        </w:rPr>
        <w:t> Closing at: Dec 31 2023 at 22:55 CST</w:t>
      </w:r>
    </w:p>
    <w:p w14:paraId="4A3F2E9A" w14:textId="6BF7D2F1" w:rsidR="000D1ED2" w:rsidRDefault="000D1ED2" w:rsidP="000D1ED2">
      <w:pPr>
        <w:numPr>
          <w:ilvl w:val="0"/>
          <w:numId w:val="5"/>
        </w:numPr>
        <w:shd w:val="clear" w:color="auto" w:fill="FFFFFF"/>
        <w:ind w:left="495"/>
        <w:rPr>
          <w:rFonts w:ascii="Open Sans" w:eastAsia="Times New Roman" w:hAnsi="Open Sans" w:cs="Open Sans"/>
          <w:color w:val="000000"/>
          <w:kern w:val="0"/>
          <w:sz w:val="22"/>
          <w:szCs w:val="22"/>
          <w14:ligatures w14:val="none"/>
        </w:rPr>
      </w:pPr>
      <w:hyperlink r:id="rId5" w:history="1">
        <w:r w:rsidRPr="00BD39FD">
          <w:rPr>
            <w:rStyle w:val="Hyperlink"/>
            <w:rFonts w:ascii="Open Sans" w:eastAsia="Times New Roman" w:hAnsi="Open Sans" w:cs="Open Sans"/>
            <w:kern w:val="0"/>
            <w:sz w:val="22"/>
            <w:szCs w:val="22"/>
            <w14:ligatures w14:val="none"/>
          </w:rPr>
          <w:t>https://careers.ua.edu/jobs/d0d36b0c-5320-4535-b7b9-d89ef73da5f0</w:t>
        </w:r>
      </w:hyperlink>
      <w:r>
        <w:rPr>
          <w:rFonts w:ascii="Open Sans" w:eastAsia="Times New Roman" w:hAnsi="Open Sans" w:cs="Open Sans"/>
          <w:color w:val="000000"/>
          <w:kern w:val="0"/>
          <w:sz w:val="22"/>
          <w:szCs w:val="22"/>
          <w14:ligatures w14:val="none"/>
        </w:rPr>
        <w:t xml:space="preserve"> </w:t>
      </w:r>
    </w:p>
    <w:p w14:paraId="533C963E" w14:textId="62361EC7" w:rsidR="000D1ED2" w:rsidRPr="000D1ED2" w:rsidRDefault="000D1ED2" w:rsidP="000D1ED2">
      <w:pPr>
        <w:numPr>
          <w:ilvl w:val="0"/>
          <w:numId w:val="5"/>
        </w:numPr>
        <w:shd w:val="clear" w:color="auto" w:fill="FFFFFF"/>
        <w:ind w:left="495"/>
        <w:rPr>
          <w:rFonts w:ascii="Open Sans" w:eastAsia="Times New Roman" w:hAnsi="Open Sans" w:cs="Open Sans"/>
          <w:color w:val="000000"/>
          <w:kern w:val="0"/>
          <w:sz w:val="22"/>
          <w:szCs w:val="22"/>
          <w14:ligatures w14:val="none"/>
        </w:rPr>
      </w:pPr>
      <w:r>
        <w:rPr>
          <w:rFonts w:ascii="Open Sans" w:eastAsia="Times New Roman" w:hAnsi="Open Sans" w:cs="Open Sans"/>
          <w:color w:val="000000"/>
          <w:kern w:val="0"/>
          <w:sz w:val="22"/>
          <w:szCs w:val="22"/>
          <w14:ligatures w14:val="none"/>
        </w:rPr>
        <w:t>Click the above link to apply at UA’s submission portal</w:t>
      </w:r>
    </w:p>
    <w:p w14:paraId="163816AE"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6DFFAF7B">
          <v:rect id="_x0000_i1034" alt="" style="width:468pt;height:.05pt;mso-width-percent:0;mso-height-percent:0;mso-width-percent:0;mso-height-percent:0" o:hralign="center" o:hrstd="t" o:hr="t" fillcolor="#a0a0a0" stroked="f"/>
        </w:pict>
      </w:r>
    </w:p>
    <w:p w14:paraId="00CAC285"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Rank</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Assistant Professor</w:t>
      </w:r>
    </w:p>
    <w:p w14:paraId="7D95095B"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04FBF60D">
          <v:rect id="_x0000_i1033" alt="" style="width:468pt;height:.05pt;mso-width-percent:0;mso-height-percent:0;mso-width-percent:0;mso-height-percent:0" o:hralign="center" o:hrstd="t" o:hr="t" fillcolor="#a0a0a0" stroked="f"/>
        </w:pict>
      </w:r>
    </w:p>
    <w:p w14:paraId="5994EC3B"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Position Summary</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Primary duties will include teaching organizational and/or leadership communication courses at the graduate and undergraduate level, engaging in a research program that results in published articles in outstanding scholarly publications and performing service as assigned by the Department, College, and University.</w:t>
      </w:r>
    </w:p>
    <w:p w14:paraId="413788B2"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511B07A5">
          <v:rect id="_x0000_i1032" alt="" style="width:468pt;height:.05pt;mso-width-percent:0;mso-height-percent:0;mso-width-percent:0;mso-height-percent:0" o:hralign="center" o:hrstd="t" o:hr="t" fillcolor="#a0a0a0" stroked="f"/>
        </w:pict>
      </w:r>
    </w:p>
    <w:p w14:paraId="0A83F8C6"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Detailed Position Information</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The Department of Communication Studies at The University of Alabama invites applications for a tenure-earning assistant professor position in organizational and/or leadership communication to begin August 16, 2024. Ideal candidates will have a strong background in organizational communication scholarship and teaching effectiveness. Multiple specializations and methodologies are welcome. This position will support and develop curriculum at the undergraduate, MA, and PhD levels, both face-to-face and online. The master’s degree in organizational leadership offered to distance learners through the Department of Communication Studies at UA is a priority for the college and the department. Tenured faculty are expected to maintain a robust line of socially significant research while also demonstrating excellence in teaching and service. While all areas of organizational communication and leadership are welcome, candidates should enhance existing departmental and college research strengths (e.g., political, critical/cultural, sports, health, science &amp; technology, and interpersonal). Previous success with external funding and the potential to collaborate with university institutes and initiatives (Life Research, Transportation, Water, and Cyber) are valued but not required.</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Responsibilities</w:t>
      </w:r>
      <w:r w:rsidRPr="000D1ED2">
        <w:rPr>
          <w:rFonts w:ascii="Open Sans" w:eastAsia="Times New Roman" w:hAnsi="Open Sans" w:cs="Open Sans"/>
          <w:color w:val="333333"/>
          <w:kern w:val="0"/>
          <w:sz w:val="22"/>
          <w:szCs w:val="22"/>
          <w14:ligatures w14:val="none"/>
        </w:rPr>
        <w:br/>
        <w:t>- Develop and maintain a strong and productive research agenda and a continuing record of high-impact publications and scholarly achievement</w:t>
      </w:r>
      <w:r w:rsidRPr="000D1ED2">
        <w:rPr>
          <w:rFonts w:ascii="Open Sans" w:eastAsia="Times New Roman" w:hAnsi="Open Sans" w:cs="Open Sans"/>
          <w:color w:val="333333"/>
          <w:kern w:val="0"/>
          <w:sz w:val="22"/>
          <w:szCs w:val="22"/>
          <w14:ligatures w14:val="none"/>
        </w:rPr>
        <w:br/>
        <w:t>- Establish and contribute to a collaborative research culture that advances knowledge in organizational communication</w:t>
      </w:r>
      <w:r w:rsidRPr="000D1ED2">
        <w:rPr>
          <w:rFonts w:ascii="Open Sans" w:eastAsia="Times New Roman" w:hAnsi="Open Sans" w:cs="Open Sans"/>
          <w:color w:val="333333"/>
          <w:kern w:val="0"/>
          <w:sz w:val="22"/>
          <w:szCs w:val="22"/>
          <w14:ligatures w14:val="none"/>
        </w:rPr>
        <w:br/>
        <w:t>- Teach a 2/2 course load each academic year in a range of organizational communication courses at all levels and modalities</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lastRenderedPageBreak/>
        <w:t>- Mentor graduate students and serve on thesis and dissertation committees</w:t>
      </w:r>
      <w:r w:rsidRPr="000D1ED2">
        <w:rPr>
          <w:rFonts w:ascii="Open Sans" w:eastAsia="Times New Roman" w:hAnsi="Open Sans" w:cs="Open Sans"/>
          <w:color w:val="333333"/>
          <w:kern w:val="0"/>
          <w:sz w:val="22"/>
          <w:szCs w:val="22"/>
          <w14:ligatures w14:val="none"/>
        </w:rPr>
        <w:br/>
        <w:t>- Exhibit leadership and active participation through generating new courses that enrich the curriculum and developing departmental and college programs</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Department/College</w:t>
      </w:r>
      <w:r w:rsidRPr="000D1ED2">
        <w:rPr>
          <w:rFonts w:ascii="Open Sans" w:eastAsia="Times New Roman" w:hAnsi="Open Sans" w:cs="Open Sans"/>
          <w:color w:val="333333"/>
          <w:kern w:val="0"/>
          <w:sz w:val="22"/>
          <w:szCs w:val="22"/>
          <w14:ligatures w14:val="none"/>
        </w:rPr>
        <w:br/>
        <w:t>The Department of Communication Studies emphasizes a broad understanding of the power of communication by studying theory and practice in the areas of organizational leadership, rhetoric and political discourse, interpersonal communication, and communication and culture. The department is a collaborative environment that values the communication discipline’s rich heritage of methodological diversity. The department consists of twenty-four full-time faculty members dedicated to furthering the education of approximately 1,000 undergraduate majors and minors. The on-campus MA program has approximately twenty students, and assistantships are available. The department is home to a thriving online MA degree with over a hundred students, a renowned forensics program, and a cutting-edge Speaking Studio. For more information, visit our website at https://comstudies.ua.edu.</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The Department of Communication Studies resides within the College of Communication and Information Sciences, which includes the departments of Advertising and Public Relations, Journalism and Creative Media, and the School of Library and Information Studies. These units contribute to an interdisciplinary Ph.D. program with an enrollment around seventy students (https://cis.ua.edu/cis-doctoral-program/). The college strives to unite the theoretical and practical dimensions of communication and is a campus leader in the areas of diversity, equity, and inclusion.</w:t>
      </w:r>
    </w:p>
    <w:p w14:paraId="03EB6AD2"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15012441">
          <v:rect id="_x0000_i1031" alt="" style="width:468pt;height:.05pt;mso-width-percent:0;mso-height-percent:0;mso-width-percent:0;mso-height-percent:0" o:hralign="center" o:hrstd="t" o:hr="t" fillcolor="#a0a0a0" stroked="f"/>
        </w:pict>
      </w:r>
    </w:p>
    <w:p w14:paraId="796DB82D"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Minimum Qualifications</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 Terminal degree (PhD) in Communication Studies or a related field. ABD candidates will be considered, but hiring is conditional upon completion of the PhD by the start of the appointment.</w:t>
      </w:r>
      <w:r w:rsidRPr="000D1ED2">
        <w:rPr>
          <w:rFonts w:ascii="Open Sans" w:eastAsia="Times New Roman" w:hAnsi="Open Sans" w:cs="Open Sans"/>
          <w:color w:val="333333"/>
          <w:kern w:val="0"/>
          <w:sz w:val="22"/>
          <w:szCs w:val="22"/>
          <w14:ligatures w14:val="none"/>
        </w:rPr>
        <w:br/>
        <w:t>- Specialize in organizational and/or leadership communication and complement the department’s research strengths.</w:t>
      </w:r>
      <w:r w:rsidRPr="000D1ED2">
        <w:rPr>
          <w:rFonts w:ascii="Open Sans" w:eastAsia="Times New Roman" w:hAnsi="Open Sans" w:cs="Open Sans"/>
          <w:color w:val="333333"/>
          <w:kern w:val="0"/>
          <w:sz w:val="22"/>
          <w:szCs w:val="22"/>
          <w14:ligatures w14:val="none"/>
        </w:rPr>
        <w:br/>
        <w:t>- Demonstrate success in research, teaching, and service.</w:t>
      </w:r>
      <w:r w:rsidRPr="000D1ED2">
        <w:rPr>
          <w:rFonts w:ascii="Open Sans" w:eastAsia="Times New Roman" w:hAnsi="Open Sans" w:cs="Open Sans"/>
          <w:color w:val="333333"/>
          <w:kern w:val="0"/>
          <w:sz w:val="22"/>
          <w:szCs w:val="22"/>
          <w14:ligatures w14:val="none"/>
        </w:rPr>
        <w:br/>
        <w:t>- Share the department’s commitment to cultivating responsible, informed, and civically minded leaders in communication.</w:t>
      </w:r>
    </w:p>
    <w:p w14:paraId="013F97E7"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67D886E3">
          <v:rect id="_x0000_i1030" alt="" style="width:468pt;height:.05pt;mso-width-percent:0;mso-height-percent:0;mso-width-percent:0;mso-height-percent:0" o:hralign="center" o:hrstd="t" o:hr="t" fillcolor="#a0a0a0" stroked="f"/>
        </w:pict>
      </w:r>
    </w:p>
    <w:p w14:paraId="7FB32EA3"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Preferred Qualifications</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Previous success with external funding and the potential to collaborate with university institutes and initiatives (Life Research, Transportation, Water, and Cyber) are valued but not required.</w:t>
      </w:r>
    </w:p>
    <w:p w14:paraId="18112C7D"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78BB91EC">
          <v:rect id="_x0000_i1029" alt="" style="width:468pt;height:.05pt;mso-width-percent:0;mso-height-percent:0;mso-width-percent:0;mso-height-percent:0" o:hralign="center" o:hrstd="t" o:hr="t" fillcolor="#a0a0a0" stroked="f"/>
        </w:pict>
      </w:r>
    </w:p>
    <w:p w14:paraId="65E46D6E"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lastRenderedPageBreak/>
        <w:t>Instructions and Required Materials for Application</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Review of applications will begin on October 20th, 2023. To be considered for the position, applicants must submit:</w:t>
      </w:r>
    </w:p>
    <w:p w14:paraId="074713BE"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1) A cover letter that details how the applicant’s scholarship and experiences align with the position description</w:t>
      </w:r>
    </w:p>
    <w:p w14:paraId="4CCD2063"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2) Curriculum vitae</w:t>
      </w:r>
    </w:p>
    <w:p w14:paraId="746050ED"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3) A research statement outlining past, present, and future trajectory of scholarship</w:t>
      </w:r>
    </w:p>
    <w:p w14:paraId="2E0D8192"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4) Evidence of teaching effectiveness</w:t>
      </w:r>
    </w:p>
    <w:p w14:paraId="5730800D"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5) A list of three references with contact information</w:t>
      </w:r>
    </w:p>
    <w:p w14:paraId="7AAD4D88"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Materials can be submitted online at https://facultyjobs.ua.edu. Salary and benefits are competitive and commensurate with experience. Questions may be directed to the chair of the search committee, Dr. Cynthia Peacock, at cpeacock@ua.edu.</w:t>
      </w:r>
    </w:p>
    <w:p w14:paraId="6584604D"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4ED9F44F">
          <v:rect id="_x0000_i1028" alt="" style="width:468pt;height:.05pt;mso-width-percent:0;mso-height-percent:0;mso-width-percent:0;mso-height-percent:0" o:hralign="center" o:hrstd="t" o:hr="t" fillcolor="#a0a0a0" stroked="f"/>
        </w:pict>
      </w:r>
    </w:p>
    <w:p w14:paraId="226F5A98"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About the Division/College/School</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The College of Communication and Information Sciences is home to state-of-the-art media and research facilities like the Digital Media Center and the Institute for Communication and Information Research. The College's students and programs have won several regional and national awards in multiple areas ranging from forensics and debate to being named PRWeek's Most Outstanding Education Program. The College offers bachelor’s degrees in advertising, communication studies, creative media, news media and public relations; master’s degrees in advertising and public relations, book arts, communication studies, journalism and media studies, and library and information studies; and a multidisciplinary doctoral degree in communication and information sciences. With an award-winning faculty and staff and commitment to innovative scholarship and teaching, the College of Communication and Information Sciences is dedicated to realizing the potential of communication and information to make everyone’s world a better place.</w:t>
      </w:r>
    </w:p>
    <w:p w14:paraId="24F32CEC"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1A7E51FE">
          <v:rect id="_x0000_i1027" alt="" style="width:468pt;height:.05pt;mso-width-percent:0;mso-height-percent:0;mso-width-percent:0;mso-height-percent:0" o:hralign="center" o:hrstd="t" o:hr="t" fillcolor="#a0a0a0" stroked="f"/>
        </w:pict>
      </w:r>
    </w:p>
    <w:p w14:paraId="200F19F3"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About the University</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The University of Alabama, part of The University of Alabama System, is the state’s flagship university. UA shapes a better world through its teaching, research and service. With a global reputation for excellence, UA provides an inclusive, forward-thinking environment and nearly 200 degree programs on a beautiful, student-centered campus.</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A leader in cutting-edge research, UA advances discovery, creative inquiry and knowledge through more than 30 research centers. The University of Alabama has R1: Doctoral Universities – Very High Research Activity status by the Carnegie Classification of Institutions of Higher Education and is among the top doctoral research universities in the United States.</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As the state’s largest higher education institution, UA drives economic growth in Alabama and beyond.</w:t>
      </w:r>
    </w:p>
    <w:p w14:paraId="7E634C4D"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7B1C4833">
          <v:rect id="_x0000_i1026" alt="" style="width:468pt;height:.05pt;mso-width-percent:0;mso-height-percent:0;mso-width-percent:0;mso-height-percent:0" o:hralign="center" o:hrstd="t" o:hr="t" fillcolor="#a0a0a0" stroked="f"/>
        </w:pict>
      </w:r>
    </w:p>
    <w:p w14:paraId="42731BAF" w14:textId="77777777"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lastRenderedPageBreak/>
        <w:t>About Tuscaloosa</w:t>
      </w:r>
      <w:r w:rsidRPr="000D1ED2">
        <w:rPr>
          <w:rFonts w:ascii="Open Sans" w:eastAsia="Times New Roman" w:hAnsi="Open Sans" w:cs="Open Sans"/>
          <w:color w:val="333333"/>
          <w:kern w:val="0"/>
          <w:sz w:val="27"/>
          <w:szCs w:val="27"/>
          <w14:ligatures w14:val="none"/>
        </w:rPr>
        <w:br/>
      </w:r>
      <w:proofErr w:type="spellStart"/>
      <w:r w:rsidRPr="000D1ED2">
        <w:rPr>
          <w:rFonts w:ascii="Open Sans" w:eastAsia="Times New Roman" w:hAnsi="Open Sans" w:cs="Open Sans"/>
          <w:color w:val="333333"/>
          <w:kern w:val="0"/>
          <w:sz w:val="22"/>
          <w:szCs w:val="22"/>
          <w14:ligatures w14:val="none"/>
        </w:rPr>
        <w:t>Tuscaloosa</w:t>
      </w:r>
      <w:proofErr w:type="spellEnd"/>
      <w:r w:rsidRPr="000D1ED2">
        <w:rPr>
          <w:rFonts w:ascii="Open Sans" w:eastAsia="Times New Roman" w:hAnsi="Open Sans" w:cs="Open Sans"/>
          <w:color w:val="333333"/>
          <w:kern w:val="0"/>
          <w:sz w:val="22"/>
          <w:szCs w:val="22"/>
          <w14:ligatures w14:val="none"/>
        </w:rPr>
        <w:t xml:space="preserve"> is so much more than a college town.</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It's a vibrant community that’s filled with legendary history. Located along the Black Warrior River, the city features a walkable downtown that’s complete with live music, locally owned shops, outdoor spaces to explore and local restaurants to meet every palate. With a geography ranging from suburban to rural, the area offers a variety of housing options along with excellent public and private schools and a wealth of recreational and entertainment options.</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With a metro area population of 235,000, the Druid City lies about an hour southwest of Birmingham, in west-central Alabama. It’s within a few hours’ drive of Gulf Coast beaches and major cities like Nashville, New Orleans and Atlanta, making it a great base for growing better acquainted with the South’s finest offerings.</w:t>
      </w:r>
    </w:p>
    <w:p w14:paraId="54F9F033" w14:textId="77777777" w:rsidR="000D1ED2" w:rsidRPr="000D1ED2" w:rsidRDefault="003F3CF9" w:rsidP="000D1ED2">
      <w:pPr>
        <w:shd w:val="clear" w:color="auto" w:fill="FFFFFF"/>
        <w:rPr>
          <w:rFonts w:ascii="Open Sans" w:eastAsia="Times New Roman" w:hAnsi="Open Sans" w:cs="Open Sans"/>
          <w:color w:val="333333"/>
          <w:kern w:val="0"/>
          <w14:ligatures w14:val="none"/>
        </w:rPr>
      </w:pPr>
      <w:r w:rsidRPr="003F3CF9">
        <w:rPr>
          <w:rFonts w:ascii="Open Sans" w:eastAsia="Times New Roman" w:hAnsi="Open Sans" w:cs="Open Sans"/>
          <w:noProof/>
          <w:color w:val="333333"/>
          <w:kern w:val="0"/>
        </w:rPr>
        <w:pict w14:anchorId="070ABEF2">
          <v:rect id="_x0000_i1025" alt="" style="width:468pt;height:.05pt;mso-width-percent:0;mso-height-percent:0;mso-width-percent:0;mso-height-percent:0" o:hralign="center" o:hrstd="t" o:hr="t" fillcolor="#a0a0a0" stroked="f"/>
        </w:pict>
      </w:r>
    </w:p>
    <w:p w14:paraId="7FA71DA4" w14:textId="77777777" w:rsid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b/>
          <w:bCs/>
          <w:color w:val="333333"/>
          <w:kern w:val="0"/>
          <w:sz w:val="27"/>
          <w:szCs w:val="27"/>
          <w14:ligatures w14:val="none"/>
        </w:rPr>
        <w:t>Background Investigation and EEO Statement</w:t>
      </w:r>
      <w:r w:rsidRPr="000D1ED2">
        <w:rPr>
          <w:rFonts w:ascii="Open Sans" w:eastAsia="Times New Roman" w:hAnsi="Open Sans" w:cs="Open Sans"/>
          <w:color w:val="333333"/>
          <w:kern w:val="0"/>
          <w:sz w:val="27"/>
          <w:szCs w:val="27"/>
          <w14:ligatures w14:val="none"/>
        </w:rPr>
        <w:br/>
      </w:r>
      <w:r w:rsidRPr="000D1ED2">
        <w:rPr>
          <w:rFonts w:ascii="Open Sans" w:eastAsia="Times New Roman" w:hAnsi="Open Sans" w:cs="Open Sans"/>
          <w:color w:val="333333"/>
          <w:kern w:val="0"/>
          <w:sz w:val="22"/>
          <w:szCs w:val="22"/>
          <w14:ligatures w14:val="none"/>
        </w:rPr>
        <w:t>Prior to hiring, the final candidate(s) must successfully pass a pre-employment background investigation and information obtained from social media and other internet sources. A prior conviction reported as a result of the background investigation DOES NOT automatically disqualify a candidate from consideration for this position. A candidate with a prior conviction or negative behavioral red flags will receive an individualized review of the prior conviction or negative behavioral red flags before a hiring decision is made.</w:t>
      </w:r>
      <w:r w:rsidRPr="000D1ED2">
        <w:rPr>
          <w:rFonts w:ascii="Open Sans" w:eastAsia="Times New Roman" w:hAnsi="Open Sans" w:cs="Open Sans"/>
          <w:color w:val="333333"/>
          <w:kern w:val="0"/>
          <w:sz w:val="22"/>
          <w:szCs w:val="22"/>
          <w14:ligatures w14:val="none"/>
        </w:rPr>
        <w:br/>
      </w:r>
      <w:r w:rsidRPr="000D1ED2">
        <w:rPr>
          <w:rFonts w:ascii="Open Sans" w:eastAsia="Times New Roman" w:hAnsi="Open Sans" w:cs="Open Sans"/>
          <w:color w:val="333333"/>
          <w:kern w:val="0"/>
          <w:sz w:val="22"/>
          <w:szCs w:val="22"/>
          <w14:ligatures w14:val="none"/>
        </w:rPr>
        <w:br/>
        <w:t xml:space="preserve">The University of Alabama is an Equal Employment/Equal Educational Opportunity Institution. All qualified applicants will receive consideration for employment without regard to race, color, religion, national origin, sex, sexual orientation, gender identity, gender expression, age, genetic information, disability or protected veteran status and will not be discriminated against because of their protected status. Applicants to and employees of this institution are protected under Federal law from discrimination on several bases. Follow the link below to find out more. "EEO is the Law" </w:t>
      </w:r>
    </w:p>
    <w:p w14:paraId="4AD1845A" w14:textId="77777777" w:rsidR="000D1ED2" w:rsidRDefault="000D1ED2" w:rsidP="000D1ED2">
      <w:pPr>
        <w:shd w:val="clear" w:color="auto" w:fill="FFFFFF"/>
        <w:rPr>
          <w:rFonts w:ascii="Open Sans" w:eastAsia="Times New Roman" w:hAnsi="Open Sans" w:cs="Open Sans"/>
          <w:color w:val="333333"/>
          <w:kern w:val="0"/>
          <w:sz w:val="22"/>
          <w:szCs w:val="22"/>
          <w14:ligatures w14:val="none"/>
        </w:rPr>
      </w:pPr>
    </w:p>
    <w:p w14:paraId="41E6F5ED" w14:textId="49292732" w:rsidR="000D1ED2" w:rsidRPr="000D1ED2" w:rsidRDefault="000D1ED2" w:rsidP="000D1ED2">
      <w:pPr>
        <w:shd w:val="clear" w:color="auto" w:fill="FFFFFF"/>
        <w:rPr>
          <w:rFonts w:ascii="Open Sans" w:eastAsia="Times New Roman" w:hAnsi="Open Sans" w:cs="Open Sans"/>
          <w:color w:val="333333"/>
          <w:kern w:val="0"/>
          <w:sz w:val="22"/>
          <w:szCs w:val="22"/>
          <w14:ligatures w14:val="none"/>
        </w:rPr>
      </w:pPr>
      <w:r w:rsidRPr="000D1ED2">
        <w:rPr>
          <w:rFonts w:ascii="Open Sans" w:eastAsia="Times New Roman" w:hAnsi="Open Sans" w:cs="Open Sans"/>
          <w:color w:val="333333"/>
          <w:kern w:val="0"/>
          <w:sz w:val="22"/>
          <w:szCs w:val="22"/>
          <w14:ligatures w14:val="none"/>
        </w:rPr>
        <w:t>https://www.eeoc.gov/sites/default/files/migrated_files/employers/poster_screen_reader_optimized.pdf</w:t>
      </w:r>
    </w:p>
    <w:sectPr w:rsidR="000D1ED2" w:rsidRPr="000D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337"/>
    <w:multiLevelType w:val="multilevel"/>
    <w:tmpl w:val="AB8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86E9B"/>
    <w:multiLevelType w:val="multilevel"/>
    <w:tmpl w:val="E8D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53F7"/>
    <w:multiLevelType w:val="multilevel"/>
    <w:tmpl w:val="D2B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86581"/>
    <w:multiLevelType w:val="multilevel"/>
    <w:tmpl w:val="C45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E6FE8"/>
    <w:multiLevelType w:val="multilevel"/>
    <w:tmpl w:val="CD2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242347">
    <w:abstractNumId w:val="0"/>
  </w:num>
  <w:num w:numId="2" w16cid:durableId="1820606948">
    <w:abstractNumId w:val="3"/>
  </w:num>
  <w:num w:numId="3" w16cid:durableId="1670863610">
    <w:abstractNumId w:val="1"/>
  </w:num>
  <w:num w:numId="4" w16cid:durableId="17783847">
    <w:abstractNumId w:val="2"/>
  </w:num>
  <w:num w:numId="5" w16cid:durableId="18425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D2"/>
    <w:rsid w:val="000D1ED2"/>
    <w:rsid w:val="003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43D0"/>
  <w15:chartTrackingRefBased/>
  <w15:docId w15:val="{819F6F4A-FD0F-2E4B-BD1D-456954A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1ED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D1ED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ED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D1ED2"/>
    <w:rPr>
      <w:rFonts w:ascii="Times New Roman" w:eastAsia="Times New Roman" w:hAnsi="Times New Roman" w:cs="Times New Roman"/>
      <w:b/>
      <w:bCs/>
      <w:kern w:val="0"/>
      <w:sz w:val="27"/>
      <w:szCs w:val="27"/>
      <w14:ligatures w14:val="none"/>
    </w:rPr>
  </w:style>
  <w:style w:type="paragraph" w:customStyle="1" w:styleId="job-component-icon-and-text">
    <w:name w:val="job-component-icon-and-text"/>
    <w:basedOn w:val="Normal"/>
    <w:rsid w:val="000D1ED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D1ED2"/>
    <w:rPr>
      <w:color w:val="0000FF"/>
      <w:u w:val="single"/>
    </w:rPr>
  </w:style>
  <w:style w:type="character" w:customStyle="1" w:styleId="favourites-button-text">
    <w:name w:val="favourites-button-text"/>
    <w:basedOn w:val="DefaultParagraphFont"/>
    <w:rsid w:val="000D1ED2"/>
  </w:style>
  <w:style w:type="character" w:customStyle="1" w:styleId="add-to-favourites-text">
    <w:name w:val="add-to-favourites-text"/>
    <w:basedOn w:val="DefaultParagraphFont"/>
    <w:rsid w:val="000D1ED2"/>
  </w:style>
  <w:style w:type="paragraph" w:styleId="NormalWeb">
    <w:name w:val="Normal (Web)"/>
    <w:basedOn w:val="Normal"/>
    <w:uiPriority w:val="99"/>
    <w:semiHidden/>
    <w:unhideWhenUsed/>
    <w:rsid w:val="000D1ED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D1ED2"/>
    <w:rPr>
      <w:b/>
      <w:bCs/>
    </w:rPr>
  </w:style>
  <w:style w:type="character" w:customStyle="1" w:styleId="ml-3">
    <w:name w:val="ml-3"/>
    <w:basedOn w:val="DefaultParagraphFont"/>
    <w:rsid w:val="000D1ED2"/>
  </w:style>
  <w:style w:type="paragraph" w:styleId="z-TopofForm">
    <w:name w:val="HTML Top of Form"/>
    <w:basedOn w:val="Normal"/>
    <w:next w:val="Normal"/>
    <w:link w:val="z-TopofFormChar"/>
    <w:hidden/>
    <w:uiPriority w:val="99"/>
    <w:semiHidden/>
    <w:unhideWhenUsed/>
    <w:rsid w:val="000D1ED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D1ED2"/>
    <w:rPr>
      <w:rFonts w:ascii="Arial" w:eastAsia="Times New Roman" w:hAnsi="Arial" w:cs="Arial"/>
      <w:vanish/>
      <w:kern w:val="0"/>
      <w:sz w:val="16"/>
      <w:szCs w:val="16"/>
      <w14:ligatures w14:val="none"/>
    </w:rPr>
  </w:style>
  <w:style w:type="character" w:customStyle="1" w:styleId="ada-label-text">
    <w:name w:val="ada-label-text"/>
    <w:basedOn w:val="DefaultParagraphFont"/>
    <w:rsid w:val="000D1ED2"/>
  </w:style>
  <w:style w:type="character" w:customStyle="1" w:styleId="submit-state">
    <w:name w:val="submit-state"/>
    <w:basedOn w:val="DefaultParagraphFont"/>
    <w:rsid w:val="000D1ED2"/>
  </w:style>
  <w:style w:type="paragraph" w:styleId="z-BottomofForm">
    <w:name w:val="HTML Bottom of Form"/>
    <w:basedOn w:val="Normal"/>
    <w:next w:val="Normal"/>
    <w:link w:val="z-BottomofFormChar"/>
    <w:hidden/>
    <w:uiPriority w:val="99"/>
    <w:semiHidden/>
    <w:unhideWhenUsed/>
    <w:rsid w:val="000D1ED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D1ED2"/>
    <w:rPr>
      <w:rFonts w:ascii="Arial" w:eastAsia="Times New Roman" w:hAnsi="Arial" w:cs="Arial"/>
      <w:vanish/>
      <w:kern w:val="0"/>
      <w:sz w:val="16"/>
      <w:szCs w:val="16"/>
      <w14:ligatures w14:val="none"/>
    </w:rPr>
  </w:style>
  <w:style w:type="character" w:styleId="UnresolvedMention">
    <w:name w:val="Unresolved Mention"/>
    <w:basedOn w:val="DefaultParagraphFont"/>
    <w:uiPriority w:val="99"/>
    <w:semiHidden/>
    <w:unhideWhenUsed/>
    <w:rsid w:val="000D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2065">
      <w:bodyDiv w:val="1"/>
      <w:marLeft w:val="0"/>
      <w:marRight w:val="0"/>
      <w:marTop w:val="0"/>
      <w:marBottom w:val="0"/>
      <w:divBdr>
        <w:top w:val="none" w:sz="0" w:space="0" w:color="auto"/>
        <w:left w:val="none" w:sz="0" w:space="0" w:color="auto"/>
        <w:bottom w:val="none" w:sz="0" w:space="0" w:color="auto"/>
        <w:right w:val="none" w:sz="0" w:space="0" w:color="auto"/>
      </w:divBdr>
      <w:divsChild>
        <w:div w:id="241571544">
          <w:marLeft w:val="0"/>
          <w:marRight w:val="0"/>
          <w:marTop w:val="0"/>
          <w:marBottom w:val="0"/>
          <w:divBdr>
            <w:top w:val="none" w:sz="0" w:space="0" w:color="auto"/>
            <w:left w:val="none" w:sz="0" w:space="0" w:color="auto"/>
            <w:bottom w:val="none" w:sz="0" w:space="0" w:color="auto"/>
            <w:right w:val="none" w:sz="0" w:space="0" w:color="auto"/>
          </w:divBdr>
          <w:divsChild>
            <w:div w:id="601189541">
              <w:marLeft w:val="0"/>
              <w:marRight w:val="0"/>
              <w:marTop w:val="0"/>
              <w:marBottom w:val="0"/>
              <w:divBdr>
                <w:top w:val="none" w:sz="0" w:space="0" w:color="auto"/>
                <w:left w:val="none" w:sz="0" w:space="0" w:color="auto"/>
                <w:bottom w:val="none" w:sz="0" w:space="0" w:color="auto"/>
                <w:right w:val="none" w:sz="0" w:space="0" w:color="auto"/>
              </w:divBdr>
              <w:divsChild>
                <w:div w:id="620960177">
                  <w:marLeft w:val="0"/>
                  <w:marRight w:val="0"/>
                  <w:marTop w:val="0"/>
                  <w:marBottom w:val="0"/>
                  <w:divBdr>
                    <w:top w:val="none" w:sz="0" w:space="0" w:color="auto"/>
                    <w:left w:val="none" w:sz="0" w:space="0" w:color="auto"/>
                    <w:bottom w:val="none" w:sz="0" w:space="0" w:color="auto"/>
                    <w:right w:val="none" w:sz="0" w:space="0" w:color="auto"/>
                  </w:divBdr>
                  <w:divsChild>
                    <w:div w:id="869100049">
                      <w:marLeft w:val="-225"/>
                      <w:marRight w:val="-225"/>
                      <w:marTop w:val="0"/>
                      <w:marBottom w:val="0"/>
                      <w:divBdr>
                        <w:top w:val="none" w:sz="0" w:space="0" w:color="auto"/>
                        <w:left w:val="none" w:sz="0" w:space="0" w:color="auto"/>
                        <w:bottom w:val="none" w:sz="0" w:space="0" w:color="auto"/>
                        <w:right w:val="none" w:sz="0" w:space="0" w:color="auto"/>
                      </w:divBdr>
                      <w:divsChild>
                        <w:div w:id="1631669410">
                          <w:marLeft w:val="0"/>
                          <w:marRight w:val="0"/>
                          <w:marTop w:val="0"/>
                          <w:marBottom w:val="0"/>
                          <w:divBdr>
                            <w:top w:val="none" w:sz="0" w:space="0" w:color="auto"/>
                            <w:left w:val="none" w:sz="0" w:space="0" w:color="auto"/>
                            <w:bottom w:val="none" w:sz="0" w:space="0" w:color="auto"/>
                            <w:right w:val="none" w:sz="0" w:space="0" w:color="auto"/>
                          </w:divBdr>
                          <w:divsChild>
                            <w:div w:id="1087994067">
                              <w:marLeft w:val="0"/>
                              <w:marRight w:val="0"/>
                              <w:marTop w:val="0"/>
                              <w:marBottom w:val="0"/>
                              <w:divBdr>
                                <w:top w:val="none" w:sz="0" w:space="0" w:color="auto"/>
                                <w:left w:val="none" w:sz="0" w:space="0" w:color="auto"/>
                                <w:bottom w:val="none" w:sz="0" w:space="0" w:color="auto"/>
                                <w:right w:val="none" w:sz="0" w:space="0" w:color="auto"/>
                              </w:divBdr>
                              <w:divsChild>
                                <w:div w:id="1089932487">
                                  <w:marLeft w:val="0"/>
                                  <w:marRight w:val="0"/>
                                  <w:marTop w:val="0"/>
                                  <w:marBottom w:val="0"/>
                                  <w:divBdr>
                                    <w:top w:val="none" w:sz="0" w:space="0" w:color="auto"/>
                                    <w:left w:val="none" w:sz="0" w:space="0" w:color="auto"/>
                                    <w:bottom w:val="none" w:sz="0" w:space="0" w:color="auto"/>
                                    <w:right w:val="none" w:sz="0" w:space="0" w:color="auto"/>
                                  </w:divBdr>
                                  <w:divsChild>
                                    <w:div w:id="1042247366">
                                      <w:marLeft w:val="0"/>
                                      <w:marRight w:val="0"/>
                                      <w:marTop w:val="0"/>
                                      <w:marBottom w:val="0"/>
                                      <w:divBdr>
                                        <w:top w:val="none" w:sz="0" w:space="0" w:color="auto"/>
                                        <w:left w:val="none" w:sz="0" w:space="0" w:color="auto"/>
                                        <w:bottom w:val="none" w:sz="0" w:space="0" w:color="auto"/>
                                        <w:right w:val="none" w:sz="0" w:space="0" w:color="auto"/>
                                      </w:divBdr>
                                      <w:divsChild>
                                        <w:div w:id="239874009">
                                          <w:marLeft w:val="0"/>
                                          <w:marRight w:val="0"/>
                                          <w:marTop w:val="0"/>
                                          <w:marBottom w:val="0"/>
                                          <w:divBdr>
                                            <w:top w:val="none" w:sz="0" w:space="0" w:color="auto"/>
                                            <w:left w:val="none" w:sz="0" w:space="0" w:color="auto"/>
                                            <w:bottom w:val="none" w:sz="0" w:space="0" w:color="auto"/>
                                            <w:right w:val="none" w:sz="0" w:space="0" w:color="auto"/>
                                          </w:divBdr>
                                          <w:divsChild>
                                            <w:div w:id="505024639">
                                              <w:marLeft w:val="0"/>
                                              <w:marRight w:val="0"/>
                                              <w:marTop w:val="0"/>
                                              <w:marBottom w:val="0"/>
                                              <w:divBdr>
                                                <w:top w:val="none" w:sz="0" w:space="0" w:color="auto"/>
                                                <w:left w:val="none" w:sz="0" w:space="0" w:color="auto"/>
                                                <w:bottom w:val="none" w:sz="0" w:space="0" w:color="auto"/>
                                                <w:right w:val="none" w:sz="0" w:space="0" w:color="auto"/>
                                              </w:divBdr>
                                              <w:divsChild>
                                                <w:div w:id="1937404184">
                                                  <w:marLeft w:val="0"/>
                                                  <w:marRight w:val="0"/>
                                                  <w:marTop w:val="0"/>
                                                  <w:marBottom w:val="0"/>
                                                  <w:divBdr>
                                                    <w:top w:val="none" w:sz="0" w:space="0" w:color="auto"/>
                                                    <w:left w:val="none" w:sz="0" w:space="0" w:color="auto"/>
                                                    <w:bottom w:val="none" w:sz="0" w:space="0" w:color="auto"/>
                                                    <w:right w:val="none" w:sz="0" w:space="0" w:color="auto"/>
                                                  </w:divBdr>
                                                </w:div>
                                                <w:div w:id="183398162">
                                                  <w:marLeft w:val="0"/>
                                                  <w:marRight w:val="0"/>
                                                  <w:marTop w:val="0"/>
                                                  <w:marBottom w:val="0"/>
                                                  <w:divBdr>
                                                    <w:top w:val="none" w:sz="0" w:space="0" w:color="auto"/>
                                                    <w:left w:val="none" w:sz="0" w:space="0" w:color="auto"/>
                                                    <w:bottom w:val="none" w:sz="0" w:space="0" w:color="auto"/>
                                                    <w:right w:val="none" w:sz="0" w:space="0" w:color="auto"/>
                                                  </w:divBdr>
                                                </w:div>
                                                <w:div w:id="2028754792">
                                                  <w:marLeft w:val="0"/>
                                                  <w:marRight w:val="0"/>
                                                  <w:marTop w:val="0"/>
                                                  <w:marBottom w:val="0"/>
                                                  <w:divBdr>
                                                    <w:top w:val="none" w:sz="0" w:space="0" w:color="auto"/>
                                                    <w:left w:val="none" w:sz="0" w:space="0" w:color="auto"/>
                                                    <w:bottom w:val="none" w:sz="0" w:space="0" w:color="auto"/>
                                                    <w:right w:val="none" w:sz="0" w:space="0" w:color="auto"/>
                                                  </w:divBdr>
                                                </w:div>
                                                <w:div w:id="62340720">
                                                  <w:marLeft w:val="0"/>
                                                  <w:marRight w:val="0"/>
                                                  <w:marTop w:val="0"/>
                                                  <w:marBottom w:val="0"/>
                                                  <w:divBdr>
                                                    <w:top w:val="none" w:sz="0" w:space="0" w:color="auto"/>
                                                    <w:left w:val="none" w:sz="0" w:space="0" w:color="auto"/>
                                                    <w:bottom w:val="none" w:sz="0" w:space="0" w:color="auto"/>
                                                    <w:right w:val="none" w:sz="0" w:space="0" w:color="auto"/>
                                                  </w:divBdr>
                                                </w:div>
                                                <w:div w:id="958605797">
                                                  <w:marLeft w:val="0"/>
                                                  <w:marRight w:val="0"/>
                                                  <w:marTop w:val="0"/>
                                                  <w:marBottom w:val="0"/>
                                                  <w:divBdr>
                                                    <w:top w:val="none" w:sz="0" w:space="0" w:color="auto"/>
                                                    <w:left w:val="none" w:sz="0" w:space="0" w:color="auto"/>
                                                    <w:bottom w:val="none" w:sz="0" w:space="0" w:color="auto"/>
                                                    <w:right w:val="none" w:sz="0" w:space="0" w:color="auto"/>
                                                  </w:divBdr>
                                                </w:div>
                                              </w:divsChild>
                                            </w:div>
                                            <w:div w:id="1762486563">
                                              <w:marLeft w:val="0"/>
                                              <w:marRight w:val="0"/>
                                              <w:marTop w:val="0"/>
                                              <w:marBottom w:val="300"/>
                                              <w:divBdr>
                                                <w:top w:val="none" w:sz="0" w:space="0" w:color="auto"/>
                                                <w:left w:val="none" w:sz="0" w:space="0" w:color="auto"/>
                                                <w:bottom w:val="none" w:sz="0" w:space="0" w:color="auto"/>
                                                <w:right w:val="none" w:sz="0" w:space="0" w:color="auto"/>
                                              </w:divBdr>
                                            </w:div>
                                            <w:div w:id="2126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6136">
                          <w:marLeft w:val="0"/>
                          <w:marRight w:val="0"/>
                          <w:marTop w:val="0"/>
                          <w:marBottom w:val="0"/>
                          <w:divBdr>
                            <w:top w:val="none" w:sz="0" w:space="0" w:color="auto"/>
                            <w:left w:val="none" w:sz="0" w:space="0" w:color="auto"/>
                            <w:bottom w:val="none" w:sz="0" w:space="0" w:color="auto"/>
                            <w:right w:val="none" w:sz="0" w:space="0" w:color="auto"/>
                          </w:divBdr>
                          <w:divsChild>
                            <w:div w:id="124936010">
                              <w:marLeft w:val="0"/>
                              <w:marRight w:val="0"/>
                              <w:marTop w:val="0"/>
                              <w:marBottom w:val="0"/>
                              <w:divBdr>
                                <w:top w:val="none" w:sz="0" w:space="0" w:color="auto"/>
                                <w:left w:val="none" w:sz="0" w:space="0" w:color="auto"/>
                                <w:bottom w:val="none" w:sz="0" w:space="0" w:color="auto"/>
                                <w:right w:val="none" w:sz="0" w:space="0" w:color="auto"/>
                              </w:divBdr>
                              <w:divsChild>
                                <w:div w:id="536432392">
                                  <w:marLeft w:val="0"/>
                                  <w:marRight w:val="0"/>
                                  <w:marTop w:val="0"/>
                                  <w:marBottom w:val="0"/>
                                  <w:divBdr>
                                    <w:top w:val="none" w:sz="0" w:space="0" w:color="auto"/>
                                    <w:left w:val="none" w:sz="0" w:space="0" w:color="auto"/>
                                    <w:bottom w:val="none" w:sz="0" w:space="0" w:color="auto"/>
                                    <w:right w:val="none" w:sz="0" w:space="0" w:color="auto"/>
                                  </w:divBdr>
                                  <w:divsChild>
                                    <w:div w:id="3364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516">
                              <w:marLeft w:val="0"/>
                              <w:marRight w:val="0"/>
                              <w:marTop w:val="0"/>
                              <w:marBottom w:val="0"/>
                              <w:divBdr>
                                <w:top w:val="single" w:sz="18" w:space="12" w:color="auto"/>
                                <w:left w:val="single" w:sz="6" w:space="12" w:color="auto"/>
                                <w:bottom w:val="single" w:sz="6" w:space="31" w:color="auto"/>
                                <w:right w:val="single" w:sz="6" w:space="12" w:color="auto"/>
                              </w:divBdr>
                              <w:divsChild>
                                <w:div w:id="1203783977">
                                  <w:marLeft w:val="0"/>
                                  <w:marRight w:val="0"/>
                                  <w:marTop w:val="0"/>
                                  <w:marBottom w:val="0"/>
                                  <w:divBdr>
                                    <w:top w:val="none" w:sz="0" w:space="0" w:color="auto"/>
                                    <w:left w:val="none" w:sz="0" w:space="0" w:color="auto"/>
                                    <w:bottom w:val="none" w:sz="0" w:space="0" w:color="auto"/>
                                    <w:right w:val="none" w:sz="0" w:space="0" w:color="auto"/>
                                  </w:divBdr>
                                  <w:divsChild>
                                    <w:div w:id="112329967">
                                      <w:marLeft w:val="0"/>
                                      <w:marRight w:val="0"/>
                                      <w:marTop w:val="0"/>
                                      <w:marBottom w:val="0"/>
                                      <w:divBdr>
                                        <w:top w:val="none" w:sz="0" w:space="0" w:color="auto"/>
                                        <w:left w:val="none" w:sz="0" w:space="0" w:color="auto"/>
                                        <w:bottom w:val="none" w:sz="0" w:space="0" w:color="auto"/>
                                        <w:right w:val="none" w:sz="0" w:space="0" w:color="auto"/>
                                      </w:divBdr>
                                      <w:divsChild>
                                        <w:div w:id="1771896945">
                                          <w:marLeft w:val="0"/>
                                          <w:marRight w:val="0"/>
                                          <w:marTop w:val="0"/>
                                          <w:marBottom w:val="0"/>
                                          <w:divBdr>
                                            <w:top w:val="none" w:sz="0" w:space="0" w:color="auto"/>
                                            <w:left w:val="none" w:sz="0" w:space="0" w:color="auto"/>
                                            <w:bottom w:val="none" w:sz="0" w:space="0" w:color="auto"/>
                                            <w:right w:val="none" w:sz="0" w:space="0" w:color="auto"/>
                                          </w:divBdr>
                                          <w:divsChild>
                                            <w:div w:id="2022009047">
                                              <w:marLeft w:val="-225"/>
                                              <w:marRight w:val="-225"/>
                                              <w:marTop w:val="0"/>
                                              <w:marBottom w:val="0"/>
                                              <w:divBdr>
                                                <w:top w:val="none" w:sz="0" w:space="0" w:color="auto"/>
                                                <w:left w:val="none" w:sz="0" w:space="0" w:color="auto"/>
                                                <w:bottom w:val="none" w:sz="0" w:space="0" w:color="auto"/>
                                                <w:right w:val="none" w:sz="0" w:space="0" w:color="auto"/>
                                              </w:divBdr>
                                              <w:divsChild>
                                                <w:div w:id="886717938">
                                                  <w:marLeft w:val="0"/>
                                                  <w:marRight w:val="0"/>
                                                  <w:marTop w:val="0"/>
                                                  <w:marBottom w:val="0"/>
                                                  <w:divBdr>
                                                    <w:top w:val="none" w:sz="0" w:space="0" w:color="auto"/>
                                                    <w:left w:val="none" w:sz="0" w:space="0" w:color="auto"/>
                                                    <w:bottom w:val="none" w:sz="0" w:space="0" w:color="auto"/>
                                                    <w:right w:val="none" w:sz="0" w:space="0" w:color="auto"/>
                                                  </w:divBdr>
                                                </w:div>
                                              </w:divsChild>
                                            </w:div>
                                            <w:div w:id="1833762969">
                                              <w:marLeft w:val="0"/>
                                              <w:marRight w:val="0"/>
                                              <w:marTop w:val="0"/>
                                              <w:marBottom w:val="0"/>
                                              <w:divBdr>
                                                <w:top w:val="none" w:sz="0" w:space="0" w:color="auto"/>
                                                <w:left w:val="none" w:sz="0" w:space="0" w:color="auto"/>
                                                <w:bottom w:val="none" w:sz="0" w:space="0" w:color="auto"/>
                                                <w:right w:val="none" w:sz="0" w:space="0" w:color="auto"/>
                                              </w:divBdr>
                                              <w:divsChild>
                                                <w:div w:id="685791548">
                                                  <w:marLeft w:val="0"/>
                                                  <w:marRight w:val="0"/>
                                                  <w:marTop w:val="0"/>
                                                  <w:marBottom w:val="0"/>
                                                  <w:divBdr>
                                                    <w:top w:val="none" w:sz="0" w:space="0" w:color="auto"/>
                                                    <w:left w:val="none" w:sz="0" w:space="0" w:color="auto"/>
                                                    <w:bottom w:val="none" w:sz="0" w:space="0" w:color="auto"/>
                                                    <w:right w:val="none" w:sz="0" w:space="0" w:color="auto"/>
                                                  </w:divBdr>
                                                </w:div>
                                                <w:div w:id="2010986195">
                                                  <w:marLeft w:val="0"/>
                                                  <w:marRight w:val="0"/>
                                                  <w:marTop w:val="0"/>
                                                  <w:marBottom w:val="0"/>
                                                  <w:divBdr>
                                                    <w:top w:val="none" w:sz="0" w:space="0" w:color="auto"/>
                                                    <w:left w:val="none" w:sz="0" w:space="0" w:color="auto"/>
                                                    <w:bottom w:val="none" w:sz="0" w:space="0" w:color="auto"/>
                                                    <w:right w:val="none" w:sz="0" w:space="0" w:color="auto"/>
                                                  </w:divBdr>
                                                </w:div>
                                                <w:div w:id="1419594479">
                                                  <w:marLeft w:val="0"/>
                                                  <w:marRight w:val="0"/>
                                                  <w:marTop w:val="0"/>
                                                  <w:marBottom w:val="0"/>
                                                  <w:divBdr>
                                                    <w:top w:val="none" w:sz="0" w:space="0" w:color="auto"/>
                                                    <w:left w:val="none" w:sz="0" w:space="0" w:color="auto"/>
                                                    <w:bottom w:val="none" w:sz="0" w:space="0" w:color="auto"/>
                                                    <w:right w:val="none" w:sz="0" w:space="0" w:color="auto"/>
                                                  </w:divBdr>
                                                </w:div>
                                                <w:div w:id="1638031987">
                                                  <w:marLeft w:val="0"/>
                                                  <w:marRight w:val="0"/>
                                                  <w:marTop w:val="0"/>
                                                  <w:marBottom w:val="0"/>
                                                  <w:divBdr>
                                                    <w:top w:val="none" w:sz="0" w:space="0" w:color="auto"/>
                                                    <w:left w:val="none" w:sz="0" w:space="0" w:color="auto"/>
                                                    <w:bottom w:val="none" w:sz="0" w:space="0" w:color="auto"/>
                                                    <w:right w:val="none" w:sz="0" w:space="0" w:color="auto"/>
                                                  </w:divBdr>
                                                  <w:divsChild>
                                                    <w:div w:id="1074550486">
                                                      <w:marLeft w:val="0"/>
                                                      <w:marRight w:val="0"/>
                                                      <w:marTop w:val="0"/>
                                                      <w:marBottom w:val="0"/>
                                                      <w:divBdr>
                                                        <w:top w:val="none" w:sz="0" w:space="0" w:color="auto"/>
                                                        <w:left w:val="none" w:sz="0" w:space="0" w:color="auto"/>
                                                        <w:bottom w:val="none" w:sz="0" w:space="0" w:color="auto"/>
                                                        <w:right w:val="none" w:sz="0" w:space="0" w:color="auto"/>
                                                      </w:divBdr>
                                                      <w:divsChild>
                                                        <w:div w:id="573663291">
                                                          <w:marLeft w:val="0"/>
                                                          <w:marRight w:val="0"/>
                                                          <w:marTop w:val="0"/>
                                                          <w:marBottom w:val="0"/>
                                                          <w:divBdr>
                                                            <w:top w:val="none" w:sz="0" w:space="0" w:color="auto"/>
                                                            <w:left w:val="none" w:sz="0" w:space="0" w:color="auto"/>
                                                            <w:bottom w:val="none" w:sz="0" w:space="0" w:color="auto"/>
                                                            <w:right w:val="none" w:sz="0" w:space="0" w:color="auto"/>
                                                          </w:divBdr>
                                                          <w:divsChild>
                                                            <w:div w:id="1340348308">
                                                              <w:marLeft w:val="0"/>
                                                              <w:marRight w:val="0"/>
                                                              <w:marTop w:val="0"/>
                                                              <w:marBottom w:val="0"/>
                                                              <w:divBdr>
                                                                <w:top w:val="single" w:sz="6" w:space="4" w:color="CCCCCC"/>
                                                                <w:left w:val="single" w:sz="6" w:space="7" w:color="CCCCCC"/>
                                                                <w:bottom w:val="single" w:sz="6" w:space="2" w:color="CCCCCC"/>
                                                                <w:right w:val="single" w:sz="6" w:space="7" w:color="CCCCCC"/>
                                                              </w:divBdr>
                                                              <w:divsChild>
                                                                <w:div w:id="112461617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283776468">
                                                      <w:marLeft w:val="0"/>
                                                      <w:marRight w:val="0"/>
                                                      <w:marTop w:val="0"/>
                                                      <w:marBottom w:val="0"/>
                                                      <w:divBdr>
                                                        <w:top w:val="none" w:sz="0" w:space="0" w:color="auto"/>
                                                        <w:left w:val="none" w:sz="0" w:space="0" w:color="auto"/>
                                                        <w:bottom w:val="none" w:sz="0" w:space="0" w:color="auto"/>
                                                        <w:right w:val="none" w:sz="0" w:space="0" w:color="auto"/>
                                                      </w:divBdr>
                                                      <w:divsChild>
                                                        <w:div w:id="1495608483">
                                                          <w:marLeft w:val="0"/>
                                                          <w:marRight w:val="0"/>
                                                          <w:marTop w:val="0"/>
                                                          <w:marBottom w:val="0"/>
                                                          <w:divBdr>
                                                            <w:top w:val="none" w:sz="0" w:space="0" w:color="auto"/>
                                                            <w:left w:val="none" w:sz="0" w:space="0" w:color="auto"/>
                                                            <w:bottom w:val="none" w:sz="0" w:space="0" w:color="auto"/>
                                                            <w:right w:val="none" w:sz="0" w:space="0" w:color="auto"/>
                                                          </w:divBdr>
                                                          <w:divsChild>
                                                            <w:div w:id="318850152">
                                                              <w:marLeft w:val="0"/>
                                                              <w:marRight w:val="0"/>
                                                              <w:marTop w:val="0"/>
                                                              <w:marBottom w:val="0"/>
                                                              <w:divBdr>
                                                                <w:top w:val="single" w:sz="6" w:space="4" w:color="CCCCCC"/>
                                                                <w:left w:val="single" w:sz="6" w:space="7" w:color="CCCCCC"/>
                                                                <w:bottom w:val="single" w:sz="6" w:space="2" w:color="CCCCCC"/>
                                                                <w:right w:val="single" w:sz="6" w:space="7" w:color="CCCCCC"/>
                                                              </w:divBdr>
                                                              <w:divsChild>
                                                                <w:div w:id="1895771593">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126230">
                              <w:marLeft w:val="0"/>
                              <w:marRight w:val="0"/>
                              <w:marTop w:val="0"/>
                              <w:marBottom w:val="0"/>
                              <w:divBdr>
                                <w:top w:val="single" w:sz="18" w:space="12" w:color="auto"/>
                                <w:left w:val="single" w:sz="6" w:space="12" w:color="auto"/>
                                <w:bottom w:val="single" w:sz="6" w:space="31" w:color="auto"/>
                                <w:right w:val="single" w:sz="6" w:space="12" w:color="auto"/>
                              </w:divBdr>
                              <w:divsChild>
                                <w:div w:id="1211721163">
                                  <w:marLeft w:val="0"/>
                                  <w:marRight w:val="0"/>
                                  <w:marTop w:val="0"/>
                                  <w:marBottom w:val="0"/>
                                  <w:divBdr>
                                    <w:top w:val="none" w:sz="0" w:space="0" w:color="auto"/>
                                    <w:left w:val="none" w:sz="0" w:space="0" w:color="auto"/>
                                    <w:bottom w:val="none" w:sz="0" w:space="0" w:color="auto"/>
                                    <w:right w:val="none" w:sz="0" w:space="0" w:color="auto"/>
                                  </w:divBdr>
                                  <w:divsChild>
                                    <w:div w:id="115493378">
                                      <w:marLeft w:val="0"/>
                                      <w:marRight w:val="0"/>
                                      <w:marTop w:val="0"/>
                                      <w:marBottom w:val="0"/>
                                      <w:divBdr>
                                        <w:top w:val="none" w:sz="0" w:space="0" w:color="auto"/>
                                        <w:left w:val="none" w:sz="0" w:space="0" w:color="auto"/>
                                        <w:bottom w:val="none" w:sz="0" w:space="0" w:color="auto"/>
                                        <w:right w:val="none" w:sz="0" w:space="0" w:color="auto"/>
                                      </w:divBdr>
                                      <w:divsChild>
                                        <w:div w:id="178394524">
                                          <w:marLeft w:val="0"/>
                                          <w:marRight w:val="0"/>
                                          <w:marTop w:val="0"/>
                                          <w:marBottom w:val="0"/>
                                          <w:divBdr>
                                            <w:top w:val="none" w:sz="0" w:space="0" w:color="auto"/>
                                            <w:left w:val="none" w:sz="0" w:space="0" w:color="auto"/>
                                            <w:bottom w:val="none" w:sz="0" w:space="0" w:color="auto"/>
                                            <w:right w:val="none" w:sz="0" w:space="0" w:color="auto"/>
                                          </w:divBdr>
                                          <w:divsChild>
                                            <w:div w:id="1709915121">
                                              <w:marLeft w:val="-225"/>
                                              <w:marRight w:val="-225"/>
                                              <w:marTop w:val="0"/>
                                              <w:marBottom w:val="0"/>
                                              <w:divBdr>
                                                <w:top w:val="none" w:sz="0" w:space="0" w:color="auto"/>
                                                <w:left w:val="none" w:sz="0" w:space="0" w:color="auto"/>
                                                <w:bottom w:val="none" w:sz="0" w:space="0" w:color="auto"/>
                                                <w:right w:val="none" w:sz="0" w:space="0" w:color="auto"/>
                                              </w:divBdr>
                                              <w:divsChild>
                                                <w:div w:id="763110115">
                                                  <w:marLeft w:val="0"/>
                                                  <w:marRight w:val="0"/>
                                                  <w:marTop w:val="0"/>
                                                  <w:marBottom w:val="0"/>
                                                  <w:divBdr>
                                                    <w:top w:val="none" w:sz="0" w:space="0" w:color="auto"/>
                                                    <w:left w:val="none" w:sz="0" w:space="0" w:color="auto"/>
                                                    <w:bottom w:val="none" w:sz="0" w:space="0" w:color="auto"/>
                                                    <w:right w:val="none" w:sz="0" w:space="0" w:color="auto"/>
                                                  </w:divBdr>
                                                </w:div>
                                              </w:divsChild>
                                            </w:div>
                                            <w:div w:id="266235281">
                                              <w:marLeft w:val="0"/>
                                              <w:marRight w:val="0"/>
                                              <w:marTop w:val="0"/>
                                              <w:marBottom w:val="0"/>
                                              <w:divBdr>
                                                <w:top w:val="none" w:sz="0" w:space="0" w:color="auto"/>
                                                <w:left w:val="none" w:sz="0" w:space="0" w:color="auto"/>
                                                <w:bottom w:val="none" w:sz="0" w:space="0" w:color="auto"/>
                                                <w:right w:val="none" w:sz="0" w:space="0" w:color="auto"/>
                                              </w:divBdr>
                                              <w:divsChild>
                                                <w:div w:id="673072381">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404108309">
                                                  <w:marLeft w:val="0"/>
                                                  <w:marRight w:val="0"/>
                                                  <w:marTop w:val="0"/>
                                                  <w:marBottom w:val="0"/>
                                                  <w:divBdr>
                                                    <w:top w:val="none" w:sz="0" w:space="0" w:color="auto"/>
                                                    <w:left w:val="none" w:sz="0" w:space="0" w:color="auto"/>
                                                    <w:bottom w:val="none" w:sz="0" w:space="0" w:color="auto"/>
                                                    <w:right w:val="none" w:sz="0" w:space="0" w:color="auto"/>
                                                  </w:divBdr>
                                                </w:div>
                                                <w:div w:id="751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87901">
          <w:marLeft w:val="0"/>
          <w:marRight w:val="0"/>
          <w:marTop w:val="0"/>
          <w:marBottom w:val="0"/>
          <w:divBdr>
            <w:top w:val="none" w:sz="0" w:space="0" w:color="auto"/>
            <w:left w:val="none" w:sz="0" w:space="0" w:color="auto"/>
            <w:bottom w:val="none" w:sz="0" w:space="0" w:color="auto"/>
            <w:right w:val="none" w:sz="0" w:space="0" w:color="auto"/>
          </w:divBdr>
          <w:divsChild>
            <w:div w:id="887380660">
              <w:marLeft w:val="0"/>
              <w:marRight w:val="0"/>
              <w:marTop w:val="0"/>
              <w:marBottom w:val="0"/>
              <w:divBdr>
                <w:top w:val="none" w:sz="0" w:space="0" w:color="auto"/>
                <w:left w:val="none" w:sz="0" w:space="0" w:color="auto"/>
                <w:bottom w:val="none" w:sz="0" w:space="0" w:color="auto"/>
                <w:right w:val="none" w:sz="0" w:space="0" w:color="auto"/>
              </w:divBdr>
              <w:divsChild>
                <w:div w:id="220869377">
                  <w:marLeft w:val="0"/>
                  <w:marRight w:val="0"/>
                  <w:marTop w:val="0"/>
                  <w:marBottom w:val="0"/>
                  <w:divBdr>
                    <w:top w:val="none" w:sz="0" w:space="0" w:color="auto"/>
                    <w:left w:val="none" w:sz="0" w:space="0" w:color="auto"/>
                    <w:bottom w:val="none" w:sz="0" w:space="0" w:color="auto"/>
                    <w:right w:val="none" w:sz="0" w:space="0" w:color="auto"/>
                  </w:divBdr>
                  <w:divsChild>
                    <w:div w:id="1733115024">
                      <w:marLeft w:val="-225"/>
                      <w:marRight w:val="-225"/>
                      <w:marTop w:val="0"/>
                      <w:marBottom w:val="0"/>
                      <w:divBdr>
                        <w:top w:val="none" w:sz="0" w:space="0" w:color="auto"/>
                        <w:left w:val="none" w:sz="0" w:space="0" w:color="auto"/>
                        <w:bottom w:val="none" w:sz="0" w:space="0" w:color="auto"/>
                        <w:right w:val="none" w:sz="0" w:space="0" w:color="auto"/>
                      </w:divBdr>
                      <w:divsChild>
                        <w:div w:id="1036932858">
                          <w:marLeft w:val="2850"/>
                          <w:marRight w:val="0"/>
                          <w:marTop w:val="0"/>
                          <w:marBottom w:val="0"/>
                          <w:divBdr>
                            <w:top w:val="none" w:sz="0" w:space="0" w:color="auto"/>
                            <w:left w:val="none" w:sz="0" w:space="0" w:color="auto"/>
                            <w:bottom w:val="none" w:sz="0" w:space="0" w:color="auto"/>
                            <w:right w:val="none" w:sz="0" w:space="0" w:color="auto"/>
                          </w:divBdr>
                          <w:divsChild>
                            <w:div w:id="563642208">
                              <w:marLeft w:val="0"/>
                              <w:marRight w:val="0"/>
                              <w:marTop w:val="0"/>
                              <w:marBottom w:val="0"/>
                              <w:divBdr>
                                <w:top w:val="none" w:sz="0" w:space="0" w:color="auto"/>
                                <w:left w:val="none" w:sz="0" w:space="0" w:color="auto"/>
                                <w:bottom w:val="none" w:sz="0" w:space="0" w:color="auto"/>
                                <w:right w:val="none" w:sz="0" w:space="0" w:color="auto"/>
                              </w:divBdr>
                              <w:divsChild>
                                <w:div w:id="1332445057">
                                  <w:marLeft w:val="0"/>
                                  <w:marRight w:val="0"/>
                                  <w:marTop w:val="0"/>
                                  <w:marBottom w:val="0"/>
                                  <w:divBdr>
                                    <w:top w:val="none" w:sz="0" w:space="0" w:color="auto"/>
                                    <w:left w:val="none" w:sz="0" w:space="0" w:color="auto"/>
                                    <w:bottom w:val="none" w:sz="0" w:space="0" w:color="auto"/>
                                    <w:right w:val="none" w:sz="0" w:space="0" w:color="auto"/>
                                  </w:divBdr>
                                  <w:divsChild>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ua.edu/jobs/d0d36b0c-5320-4535-b7b9-d89ef73da5f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2023-09-24T16:49:00Z</dcterms:created>
  <dcterms:modified xsi:type="dcterms:W3CDTF">2023-09-24T16:53:00Z</dcterms:modified>
</cp:coreProperties>
</file>